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349" w:rsidRPr="00AB16A5" w:rsidRDefault="00407349" w:rsidP="00407349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B16A5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407349" w:rsidRPr="00AB16A5" w:rsidRDefault="00407349" w:rsidP="00407349">
      <w:pPr>
        <w:jc w:val="center"/>
        <w:rPr>
          <w:rFonts w:ascii="Times New Roman" w:hAnsi="Times New Roman" w:cs="Times New Roman"/>
          <w:sz w:val="24"/>
          <w:szCs w:val="24"/>
        </w:rPr>
      </w:pPr>
      <w:r w:rsidRPr="00AB16A5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AB16A5">
        <w:rPr>
          <w:rFonts w:ascii="Times New Roman" w:hAnsi="Times New Roman" w:cs="Times New Roman"/>
          <w:sz w:val="24"/>
          <w:szCs w:val="24"/>
        </w:rPr>
        <w:t>Средняя  школа</w:t>
      </w:r>
      <w:proofErr w:type="gramEnd"/>
      <w:r w:rsidRPr="00AB16A5">
        <w:rPr>
          <w:rFonts w:ascii="Times New Roman" w:hAnsi="Times New Roman" w:cs="Times New Roman"/>
          <w:sz w:val="24"/>
          <w:szCs w:val="24"/>
        </w:rPr>
        <w:t xml:space="preserve"> г. Новосокольники»</w:t>
      </w:r>
    </w:p>
    <w:p w:rsidR="00407349" w:rsidRPr="00AB16A5" w:rsidRDefault="00407349" w:rsidP="00407349">
      <w:pPr>
        <w:jc w:val="center"/>
        <w:rPr>
          <w:rFonts w:ascii="Times New Roman" w:hAnsi="Times New Roman" w:cs="Times New Roman"/>
          <w:sz w:val="24"/>
          <w:szCs w:val="24"/>
        </w:rPr>
      </w:pPr>
      <w:r w:rsidRPr="00AB16A5">
        <w:rPr>
          <w:rFonts w:ascii="Times New Roman" w:hAnsi="Times New Roman" w:cs="Times New Roman"/>
          <w:sz w:val="24"/>
          <w:szCs w:val="24"/>
        </w:rPr>
        <w:t>филиал «</w:t>
      </w:r>
      <w:proofErr w:type="spellStart"/>
      <w:r w:rsidRPr="00AB16A5">
        <w:rPr>
          <w:rFonts w:ascii="Times New Roman" w:hAnsi="Times New Roman" w:cs="Times New Roman"/>
          <w:sz w:val="24"/>
          <w:szCs w:val="24"/>
        </w:rPr>
        <w:t>Краснополянская</w:t>
      </w:r>
      <w:proofErr w:type="spellEnd"/>
      <w:r w:rsidRPr="00AB16A5">
        <w:rPr>
          <w:rFonts w:ascii="Times New Roman" w:hAnsi="Times New Roman" w:cs="Times New Roman"/>
          <w:sz w:val="24"/>
          <w:szCs w:val="24"/>
        </w:rPr>
        <w:t xml:space="preserve"> школа»</w:t>
      </w: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962"/>
        <w:gridCol w:w="4961"/>
      </w:tblGrid>
      <w:tr w:rsidR="00407349" w:rsidRPr="00F65BD1" w:rsidTr="006D204C">
        <w:tc>
          <w:tcPr>
            <w:tcW w:w="4644" w:type="dxa"/>
          </w:tcPr>
          <w:p w:rsidR="00407349" w:rsidRPr="00D521DF" w:rsidRDefault="00407349" w:rsidP="006D204C">
            <w:pPr>
              <w:rPr>
                <w:rFonts w:ascii="Times New Roman" w:hAnsi="Times New Roman"/>
                <w:sz w:val="24"/>
                <w:szCs w:val="24"/>
              </w:rPr>
            </w:pPr>
            <w:r w:rsidRPr="00D521DF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  <w:r w:rsidRPr="00D521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7349" w:rsidRPr="00D521DF" w:rsidRDefault="00407349" w:rsidP="006D204C">
            <w:pPr>
              <w:rPr>
                <w:rFonts w:ascii="Times New Roman" w:hAnsi="Times New Roman"/>
                <w:sz w:val="24"/>
                <w:szCs w:val="24"/>
              </w:rPr>
            </w:pPr>
            <w:r w:rsidRPr="00D521DF">
              <w:rPr>
                <w:rFonts w:ascii="Times New Roman" w:hAnsi="Times New Roman"/>
                <w:sz w:val="24"/>
                <w:szCs w:val="24"/>
              </w:rPr>
              <w:t>Протокол заседания ШМС № 1</w:t>
            </w:r>
          </w:p>
          <w:p w:rsidR="00407349" w:rsidRPr="00D521DF" w:rsidRDefault="00407349" w:rsidP="006D204C">
            <w:pPr>
              <w:rPr>
                <w:rFonts w:ascii="Times New Roman" w:hAnsi="Times New Roman"/>
                <w:sz w:val="24"/>
                <w:szCs w:val="24"/>
              </w:rPr>
            </w:pPr>
            <w:r w:rsidRPr="00D521DF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gramStart"/>
            <w:r w:rsidRPr="00D521DF">
              <w:rPr>
                <w:rFonts w:ascii="Times New Roman" w:hAnsi="Times New Roman"/>
                <w:sz w:val="24"/>
                <w:szCs w:val="24"/>
              </w:rPr>
              <w:t>« 28</w:t>
            </w:r>
            <w:proofErr w:type="gramEnd"/>
            <w:r w:rsidRPr="00D521DF">
              <w:rPr>
                <w:rFonts w:ascii="Times New Roman" w:hAnsi="Times New Roman"/>
                <w:sz w:val="24"/>
                <w:szCs w:val="24"/>
              </w:rPr>
              <w:t>»  августа  2019  г.</w:t>
            </w:r>
          </w:p>
          <w:p w:rsidR="00407349" w:rsidRPr="00D521DF" w:rsidRDefault="00407349" w:rsidP="006D204C">
            <w:pPr>
              <w:rPr>
                <w:rFonts w:ascii="Times New Roman" w:hAnsi="Times New Roman"/>
                <w:sz w:val="24"/>
                <w:szCs w:val="24"/>
              </w:rPr>
            </w:pPr>
            <w:r w:rsidRPr="00D521DF">
              <w:rPr>
                <w:rFonts w:ascii="Times New Roman" w:hAnsi="Times New Roman"/>
                <w:sz w:val="24"/>
                <w:szCs w:val="24"/>
              </w:rPr>
              <w:t>Руководитель ШМС</w:t>
            </w:r>
          </w:p>
          <w:p w:rsidR="00407349" w:rsidRPr="00D521DF" w:rsidRDefault="00407349" w:rsidP="006D204C">
            <w:pPr>
              <w:rPr>
                <w:rFonts w:ascii="Times New Roman" w:hAnsi="Times New Roman"/>
                <w:sz w:val="24"/>
                <w:szCs w:val="24"/>
              </w:rPr>
            </w:pPr>
            <w:r w:rsidRPr="00D521DF">
              <w:rPr>
                <w:rFonts w:ascii="Times New Roman" w:hAnsi="Times New Roman"/>
                <w:sz w:val="24"/>
                <w:szCs w:val="24"/>
              </w:rPr>
              <w:t>___________</w:t>
            </w:r>
            <w:proofErr w:type="gramStart"/>
            <w:r w:rsidRPr="00D521DF">
              <w:rPr>
                <w:rFonts w:ascii="Times New Roman" w:hAnsi="Times New Roman"/>
                <w:sz w:val="24"/>
                <w:szCs w:val="24"/>
              </w:rPr>
              <w:t xml:space="preserve">_  </w:t>
            </w:r>
            <w:proofErr w:type="spellStart"/>
            <w:r w:rsidRPr="00D521DF">
              <w:rPr>
                <w:rFonts w:ascii="Times New Roman" w:hAnsi="Times New Roman"/>
                <w:sz w:val="24"/>
                <w:szCs w:val="24"/>
              </w:rPr>
              <w:t>Шедченкова</w:t>
            </w:r>
            <w:proofErr w:type="spellEnd"/>
            <w:proofErr w:type="gramEnd"/>
            <w:r w:rsidRPr="00D521DF">
              <w:rPr>
                <w:rFonts w:ascii="Times New Roman" w:hAnsi="Times New Roman"/>
                <w:sz w:val="24"/>
                <w:szCs w:val="24"/>
              </w:rPr>
              <w:t xml:space="preserve">  Т. А.</w:t>
            </w:r>
          </w:p>
          <w:p w:rsidR="00407349" w:rsidRPr="00D521DF" w:rsidRDefault="00407349" w:rsidP="006D20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07349" w:rsidRPr="00D521DF" w:rsidRDefault="00407349" w:rsidP="006D20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21DF">
              <w:rPr>
                <w:rFonts w:ascii="Times New Roman" w:hAnsi="Times New Roman"/>
                <w:b/>
                <w:sz w:val="24"/>
                <w:szCs w:val="24"/>
              </w:rPr>
              <w:t xml:space="preserve">     Принято</w:t>
            </w:r>
          </w:p>
          <w:p w:rsidR="00407349" w:rsidRPr="00D521DF" w:rsidRDefault="00407349" w:rsidP="006D204C">
            <w:pPr>
              <w:rPr>
                <w:rFonts w:ascii="Times New Roman" w:hAnsi="Times New Roman"/>
                <w:sz w:val="24"/>
                <w:szCs w:val="24"/>
              </w:rPr>
            </w:pPr>
            <w:r w:rsidRPr="00D521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7349" w:rsidRPr="00D521DF" w:rsidRDefault="00407349" w:rsidP="006D204C">
            <w:pPr>
              <w:rPr>
                <w:rFonts w:ascii="Times New Roman" w:hAnsi="Times New Roman"/>
                <w:sz w:val="24"/>
                <w:szCs w:val="24"/>
              </w:rPr>
            </w:pPr>
            <w:r w:rsidRPr="00D521DF">
              <w:rPr>
                <w:rFonts w:ascii="Times New Roman" w:hAnsi="Times New Roman"/>
                <w:sz w:val="24"/>
                <w:szCs w:val="24"/>
              </w:rPr>
              <w:t>на педагогическом совете филиала «</w:t>
            </w:r>
            <w:proofErr w:type="spellStart"/>
            <w:r w:rsidRPr="00D521DF">
              <w:rPr>
                <w:rFonts w:ascii="Times New Roman" w:hAnsi="Times New Roman"/>
                <w:sz w:val="24"/>
                <w:szCs w:val="24"/>
              </w:rPr>
              <w:t>Краснополянская</w:t>
            </w:r>
            <w:proofErr w:type="spellEnd"/>
            <w:r w:rsidRPr="00D521DF">
              <w:rPr>
                <w:rFonts w:ascii="Times New Roman" w:hAnsi="Times New Roman"/>
                <w:sz w:val="24"/>
                <w:szCs w:val="24"/>
              </w:rPr>
              <w:t xml:space="preserve"> школа»</w:t>
            </w:r>
          </w:p>
          <w:p w:rsidR="00407349" w:rsidRPr="00D521DF" w:rsidRDefault="00407349" w:rsidP="006D204C">
            <w:pPr>
              <w:rPr>
                <w:rFonts w:ascii="Times New Roman" w:hAnsi="Times New Roman"/>
                <w:sz w:val="24"/>
                <w:szCs w:val="24"/>
              </w:rPr>
            </w:pPr>
            <w:r w:rsidRPr="00D521DF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D521DF">
              <w:rPr>
                <w:rFonts w:ascii="Times New Roman" w:hAnsi="Times New Roman"/>
                <w:sz w:val="24"/>
                <w:szCs w:val="24"/>
              </w:rPr>
              <w:t>29»  августа</w:t>
            </w:r>
            <w:proofErr w:type="gramEnd"/>
            <w:r w:rsidRPr="00D521DF">
              <w:rPr>
                <w:rFonts w:ascii="Times New Roman" w:hAnsi="Times New Roman"/>
                <w:sz w:val="24"/>
                <w:szCs w:val="24"/>
              </w:rPr>
              <w:t>201 9г.</w:t>
            </w:r>
          </w:p>
          <w:p w:rsidR="00407349" w:rsidRPr="00D521DF" w:rsidRDefault="00407349" w:rsidP="006D20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7349" w:rsidRPr="00D521DF" w:rsidRDefault="00407349" w:rsidP="006D20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07349" w:rsidRPr="00D521DF" w:rsidRDefault="00407349" w:rsidP="006D20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21DF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407349" w:rsidRPr="00D521DF" w:rsidRDefault="00407349" w:rsidP="006D204C">
            <w:pPr>
              <w:rPr>
                <w:rFonts w:ascii="Times New Roman" w:hAnsi="Times New Roman"/>
                <w:sz w:val="24"/>
                <w:szCs w:val="24"/>
              </w:rPr>
            </w:pPr>
            <w:r w:rsidRPr="00D521DF">
              <w:rPr>
                <w:rFonts w:ascii="Times New Roman" w:hAnsi="Times New Roman"/>
                <w:sz w:val="24"/>
                <w:szCs w:val="24"/>
              </w:rPr>
              <w:t>Заведующая филиалом</w:t>
            </w:r>
          </w:p>
          <w:p w:rsidR="00407349" w:rsidRPr="00D521DF" w:rsidRDefault="00407349" w:rsidP="006D204C">
            <w:pPr>
              <w:rPr>
                <w:rFonts w:ascii="Times New Roman" w:hAnsi="Times New Roman"/>
                <w:sz w:val="24"/>
                <w:szCs w:val="24"/>
              </w:rPr>
            </w:pPr>
            <w:r w:rsidRPr="00D521DF">
              <w:rPr>
                <w:rFonts w:ascii="Times New Roman" w:hAnsi="Times New Roman"/>
                <w:sz w:val="24"/>
                <w:szCs w:val="24"/>
              </w:rPr>
              <w:t>________________</w:t>
            </w:r>
            <w:proofErr w:type="gramStart"/>
            <w:r w:rsidRPr="00D521DF">
              <w:rPr>
                <w:rFonts w:ascii="Times New Roman" w:hAnsi="Times New Roman"/>
                <w:sz w:val="24"/>
                <w:szCs w:val="24"/>
              </w:rPr>
              <w:t>_  Плеханова</w:t>
            </w:r>
            <w:proofErr w:type="gramEnd"/>
            <w:r w:rsidRPr="00D521DF">
              <w:rPr>
                <w:rFonts w:ascii="Times New Roman" w:hAnsi="Times New Roman"/>
                <w:sz w:val="24"/>
                <w:szCs w:val="24"/>
              </w:rPr>
              <w:t xml:space="preserve"> Е.П.</w:t>
            </w:r>
          </w:p>
          <w:p w:rsidR="00407349" w:rsidRPr="00D521DF" w:rsidRDefault="00407349" w:rsidP="006D204C">
            <w:pPr>
              <w:rPr>
                <w:rFonts w:ascii="Times New Roman" w:hAnsi="Times New Roman"/>
                <w:sz w:val="24"/>
                <w:szCs w:val="24"/>
              </w:rPr>
            </w:pPr>
            <w:r w:rsidRPr="00D521DF">
              <w:rPr>
                <w:rFonts w:ascii="Times New Roman" w:hAnsi="Times New Roman"/>
                <w:sz w:val="24"/>
                <w:szCs w:val="24"/>
              </w:rPr>
              <w:t>Приказ № ________</w:t>
            </w:r>
          </w:p>
          <w:p w:rsidR="00407349" w:rsidRPr="00D521DF" w:rsidRDefault="00407349" w:rsidP="006D204C">
            <w:pPr>
              <w:rPr>
                <w:rFonts w:ascii="Times New Roman" w:hAnsi="Times New Roman"/>
                <w:sz w:val="24"/>
                <w:szCs w:val="24"/>
              </w:rPr>
            </w:pPr>
            <w:r w:rsidRPr="00D521DF">
              <w:rPr>
                <w:rFonts w:ascii="Times New Roman" w:hAnsi="Times New Roman"/>
                <w:sz w:val="24"/>
                <w:szCs w:val="24"/>
              </w:rPr>
              <w:t>От «____» _________________  2019 г.</w:t>
            </w:r>
          </w:p>
        </w:tc>
      </w:tr>
    </w:tbl>
    <w:p w:rsidR="00407349" w:rsidRPr="00AB16A5" w:rsidRDefault="00407349" w:rsidP="004073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07349" w:rsidRPr="00AB16A5" w:rsidRDefault="00407349" w:rsidP="004073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07349" w:rsidRPr="0099446B" w:rsidRDefault="00407349" w:rsidP="0040734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52"/>
          <w:szCs w:val="32"/>
        </w:rPr>
      </w:pPr>
      <w:r w:rsidRPr="0099446B">
        <w:rPr>
          <w:rFonts w:ascii="Times New Roman" w:hAnsi="Times New Roman" w:cs="Times New Roman"/>
          <w:b/>
          <w:sz w:val="52"/>
          <w:szCs w:val="32"/>
        </w:rPr>
        <w:t>Рабочая программа</w:t>
      </w:r>
    </w:p>
    <w:p w:rsidR="00407349" w:rsidRDefault="00407349" w:rsidP="00407349">
      <w:pPr>
        <w:widowControl/>
        <w:autoSpaceDE/>
        <w:autoSpaceDN/>
        <w:adjustRightInd/>
        <w:jc w:val="center"/>
        <w:rPr>
          <w:rFonts w:ascii="Times New Roman" w:hAnsi="Times New Roman" w:cs="Times New Roman"/>
          <w:i/>
          <w:sz w:val="48"/>
          <w:szCs w:val="32"/>
        </w:rPr>
      </w:pPr>
      <w:r w:rsidRPr="0099446B">
        <w:rPr>
          <w:rFonts w:ascii="Times New Roman" w:hAnsi="Times New Roman" w:cs="Times New Roman"/>
          <w:i/>
          <w:sz w:val="48"/>
          <w:szCs w:val="32"/>
        </w:rPr>
        <w:t xml:space="preserve">по </w:t>
      </w:r>
      <w:r>
        <w:rPr>
          <w:rFonts w:ascii="Times New Roman" w:hAnsi="Times New Roman" w:cs="Times New Roman"/>
          <w:i/>
          <w:sz w:val="48"/>
          <w:szCs w:val="32"/>
        </w:rPr>
        <w:t xml:space="preserve">учебному предмету         </w:t>
      </w:r>
      <w:proofErr w:type="gramStart"/>
      <w:r>
        <w:rPr>
          <w:rFonts w:ascii="Times New Roman" w:hAnsi="Times New Roman" w:cs="Times New Roman"/>
          <w:i/>
          <w:sz w:val="48"/>
          <w:szCs w:val="32"/>
        </w:rPr>
        <w:t>русский  язык</w:t>
      </w:r>
      <w:proofErr w:type="gramEnd"/>
    </w:p>
    <w:p w:rsidR="00407349" w:rsidRDefault="00407349" w:rsidP="00407349">
      <w:pPr>
        <w:widowControl/>
        <w:autoSpaceDE/>
        <w:autoSpaceDN/>
        <w:adjustRightInd/>
        <w:jc w:val="center"/>
        <w:rPr>
          <w:rFonts w:ascii="Times New Roman" w:hAnsi="Times New Roman" w:cs="Times New Roman"/>
          <w:i/>
          <w:sz w:val="36"/>
          <w:szCs w:val="36"/>
        </w:rPr>
      </w:pPr>
      <w:r w:rsidRPr="00AB16A5">
        <w:rPr>
          <w:rFonts w:ascii="Times New Roman" w:hAnsi="Times New Roman" w:cs="Times New Roman"/>
          <w:i/>
          <w:sz w:val="36"/>
          <w:szCs w:val="36"/>
        </w:rPr>
        <w:t xml:space="preserve">составлена на основе авторской программы </w:t>
      </w:r>
    </w:p>
    <w:p w:rsidR="00407349" w:rsidRDefault="00407349" w:rsidP="00407349">
      <w:pPr>
        <w:widowControl/>
        <w:autoSpaceDE/>
        <w:autoSpaceDN/>
        <w:adjustRightInd/>
        <w:ind w:left="-567" w:right="-679" w:firstLine="567"/>
        <w:jc w:val="center"/>
        <w:rPr>
          <w:rFonts w:ascii="Times New Roman" w:hAnsi="Times New Roman" w:cs="Times New Roman"/>
          <w:i/>
          <w:sz w:val="36"/>
          <w:szCs w:val="36"/>
        </w:rPr>
      </w:pPr>
      <w:r w:rsidRPr="00AB16A5">
        <w:rPr>
          <w:rFonts w:ascii="Times New Roman" w:hAnsi="Times New Roman" w:cs="Times New Roman"/>
          <w:i/>
          <w:sz w:val="36"/>
          <w:szCs w:val="36"/>
        </w:rPr>
        <w:t xml:space="preserve">Т.А. </w:t>
      </w:r>
      <w:proofErr w:type="spellStart"/>
      <w:r w:rsidRPr="00AB16A5">
        <w:rPr>
          <w:rFonts w:ascii="Times New Roman" w:hAnsi="Times New Roman" w:cs="Times New Roman"/>
          <w:i/>
          <w:sz w:val="36"/>
          <w:szCs w:val="36"/>
        </w:rPr>
        <w:t>Ладыжен</w:t>
      </w:r>
      <w:r>
        <w:rPr>
          <w:rFonts w:ascii="Times New Roman" w:hAnsi="Times New Roman" w:cs="Times New Roman"/>
          <w:i/>
          <w:sz w:val="36"/>
          <w:szCs w:val="36"/>
        </w:rPr>
        <w:t>ской</w:t>
      </w:r>
      <w:proofErr w:type="spellEnd"/>
      <w:r>
        <w:rPr>
          <w:rFonts w:ascii="Times New Roman" w:hAnsi="Times New Roman" w:cs="Times New Roman"/>
          <w:i/>
          <w:sz w:val="36"/>
          <w:szCs w:val="36"/>
        </w:rPr>
        <w:t>, М. Т. Б</w:t>
      </w:r>
      <w:r w:rsidRPr="00AB16A5">
        <w:rPr>
          <w:rFonts w:ascii="Times New Roman" w:hAnsi="Times New Roman" w:cs="Times New Roman"/>
          <w:i/>
          <w:sz w:val="36"/>
          <w:szCs w:val="36"/>
        </w:rPr>
        <w:t xml:space="preserve">аранова, Л.А. </w:t>
      </w:r>
      <w:proofErr w:type="spellStart"/>
      <w:r w:rsidRPr="00AB16A5">
        <w:rPr>
          <w:rFonts w:ascii="Times New Roman" w:hAnsi="Times New Roman" w:cs="Times New Roman"/>
          <w:i/>
          <w:sz w:val="36"/>
          <w:szCs w:val="36"/>
        </w:rPr>
        <w:t>Тростенцовой</w:t>
      </w:r>
      <w:proofErr w:type="spellEnd"/>
      <w:r w:rsidRPr="00AB16A5">
        <w:rPr>
          <w:rFonts w:ascii="Times New Roman" w:hAnsi="Times New Roman" w:cs="Times New Roman"/>
          <w:i/>
          <w:sz w:val="36"/>
          <w:szCs w:val="36"/>
        </w:rPr>
        <w:t xml:space="preserve"> и др</w:t>
      </w:r>
      <w:r w:rsidRPr="00AB16A5">
        <w:rPr>
          <w:rFonts w:ascii="Times New Roman" w:hAnsi="Times New Roman" w:cs="Times New Roman"/>
          <w:i/>
          <w:sz w:val="36"/>
          <w:szCs w:val="36"/>
        </w:rPr>
        <w:t>у</w:t>
      </w:r>
      <w:r w:rsidRPr="00AB16A5">
        <w:rPr>
          <w:rFonts w:ascii="Times New Roman" w:hAnsi="Times New Roman" w:cs="Times New Roman"/>
          <w:i/>
          <w:sz w:val="36"/>
          <w:szCs w:val="36"/>
        </w:rPr>
        <w:t>гих</w:t>
      </w:r>
      <w:r>
        <w:rPr>
          <w:rFonts w:ascii="Times New Roman" w:hAnsi="Times New Roman" w:cs="Times New Roman"/>
          <w:i/>
          <w:sz w:val="36"/>
          <w:szCs w:val="36"/>
        </w:rPr>
        <w:t>.</w:t>
      </w:r>
    </w:p>
    <w:p w:rsidR="00407349" w:rsidRDefault="00407349" w:rsidP="00407349">
      <w:pPr>
        <w:widowControl/>
        <w:autoSpaceDE/>
        <w:autoSpaceDN/>
        <w:adjustRightInd/>
        <w:jc w:val="center"/>
        <w:rPr>
          <w:rFonts w:ascii="Times New Roman" w:hAnsi="Times New Roman" w:cs="Times New Roman"/>
          <w:i/>
          <w:sz w:val="36"/>
          <w:szCs w:val="36"/>
        </w:rPr>
      </w:pPr>
    </w:p>
    <w:p w:rsidR="00407349" w:rsidRDefault="00407349" w:rsidP="00407349">
      <w:pPr>
        <w:widowControl/>
        <w:autoSpaceDE/>
        <w:autoSpaceDN/>
        <w:adjustRightInd/>
        <w:jc w:val="center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8 класс.</w:t>
      </w:r>
    </w:p>
    <w:p w:rsidR="00407349" w:rsidRDefault="00407349" w:rsidP="00407349">
      <w:pPr>
        <w:widowControl/>
        <w:autoSpaceDE/>
        <w:autoSpaceDN/>
        <w:adjustRightInd/>
        <w:jc w:val="center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3 часа в неделю.</w:t>
      </w:r>
    </w:p>
    <w:p w:rsidR="00407349" w:rsidRDefault="00407349" w:rsidP="00407349">
      <w:pPr>
        <w:widowControl/>
        <w:autoSpaceDE/>
        <w:autoSpaceDN/>
        <w:adjustRightInd/>
        <w:jc w:val="center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102 часа за год.</w:t>
      </w:r>
    </w:p>
    <w:p w:rsidR="00407349" w:rsidRPr="00AB16A5" w:rsidRDefault="00407349" w:rsidP="00407349">
      <w:pPr>
        <w:widowControl/>
        <w:autoSpaceDE/>
        <w:autoSpaceDN/>
        <w:adjustRightInd/>
        <w:jc w:val="center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Срок реализации 2016 – 2017 учебный год.</w:t>
      </w:r>
    </w:p>
    <w:p w:rsidR="00407349" w:rsidRPr="0099446B" w:rsidRDefault="00407349" w:rsidP="0040734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32"/>
          <w:szCs w:val="32"/>
        </w:rPr>
      </w:pPr>
    </w:p>
    <w:p w:rsidR="00407349" w:rsidRPr="0099446B" w:rsidRDefault="00407349" w:rsidP="0040734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32"/>
          <w:szCs w:val="32"/>
        </w:rPr>
      </w:pPr>
    </w:p>
    <w:p w:rsidR="00407349" w:rsidRPr="0099446B" w:rsidRDefault="00407349" w:rsidP="0040734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32"/>
          <w:szCs w:val="32"/>
        </w:rPr>
      </w:pPr>
    </w:p>
    <w:p w:rsidR="00407349" w:rsidRPr="0099446B" w:rsidRDefault="00407349" w:rsidP="00407349">
      <w:pPr>
        <w:widowControl/>
        <w:autoSpaceDE/>
        <w:autoSpaceDN/>
        <w:adjustRightInd/>
        <w:jc w:val="right"/>
        <w:rPr>
          <w:rFonts w:ascii="Times New Roman" w:hAnsi="Times New Roman" w:cs="Times New Roman"/>
          <w:i/>
          <w:sz w:val="36"/>
          <w:szCs w:val="32"/>
        </w:rPr>
      </w:pPr>
      <w:r w:rsidRPr="0099446B">
        <w:rPr>
          <w:rFonts w:ascii="Times New Roman" w:hAnsi="Times New Roman" w:cs="Times New Roman"/>
          <w:i/>
          <w:sz w:val="36"/>
          <w:szCs w:val="32"/>
        </w:rPr>
        <w:t xml:space="preserve">Составитель: </w:t>
      </w:r>
    </w:p>
    <w:p w:rsidR="00407349" w:rsidRPr="0099446B" w:rsidRDefault="00407349" w:rsidP="00407349">
      <w:pPr>
        <w:widowControl/>
        <w:autoSpaceDE/>
        <w:autoSpaceDN/>
        <w:adjustRightInd/>
        <w:ind w:left="3540"/>
        <w:jc w:val="right"/>
        <w:rPr>
          <w:rFonts w:ascii="Times New Roman" w:hAnsi="Times New Roman" w:cs="Times New Roman"/>
          <w:sz w:val="36"/>
          <w:szCs w:val="32"/>
        </w:rPr>
      </w:pPr>
      <w:r w:rsidRPr="0099446B">
        <w:rPr>
          <w:rFonts w:ascii="Times New Roman" w:hAnsi="Times New Roman" w:cs="Times New Roman"/>
          <w:sz w:val="36"/>
          <w:szCs w:val="32"/>
        </w:rPr>
        <w:t>учитель русского языка и литературы</w:t>
      </w:r>
    </w:p>
    <w:p w:rsidR="00407349" w:rsidRDefault="00407349" w:rsidP="00407349">
      <w:pPr>
        <w:widowControl/>
        <w:autoSpaceDE/>
        <w:autoSpaceDN/>
        <w:adjustRightInd/>
        <w:ind w:firstLine="4140"/>
        <w:jc w:val="right"/>
        <w:rPr>
          <w:rFonts w:ascii="Times New Roman" w:hAnsi="Times New Roman" w:cs="Times New Roman"/>
          <w:b/>
          <w:i/>
          <w:sz w:val="36"/>
          <w:szCs w:val="32"/>
        </w:rPr>
      </w:pPr>
      <w:r>
        <w:rPr>
          <w:rFonts w:ascii="Times New Roman" w:hAnsi="Times New Roman" w:cs="Times New Roman"/>
          <w:b/>
          <w:i/>
          <w:sz w:val="36"/>
          <w:szCs w:val="32"/>
        </w:rPr>
        <w:t>Фомичева Г.В.</w:t>
      </w:r>
    </w:p>
    <w:p w:rsidR="00407349" w:rsidRDefault="00407349" w:rsidP="00407349">
      <w:pPr>
        <w:widowControl/>
        <w:autoSpaceDE/>
        <w:autoSpaceDN/>
        <w:adjustRightInd/>
        <w:ind w:firstLine="4140"/>
        <w:jc w:val="both"/>
        <w:rPr>
          <w:rFonts w:ascii="Times New Roman" w:hAnsi="Times New Roman" w:cs="Times New Roman"/>
          <w:b/>
          <w:i/>
          <w:sz w:val="36"/>
          <w:szCs w:val="32"/>
        </w:rPr>
      </w:pPr>
      <w:r>
        <w:rPr>
          <w:rFonts w:ascii="Times New Roman" w:hAnsi="Times New Roman" w:cs="Times New Roman"/>
          <w:b/>
          <w:i/>
          <w:sz w:val="36"/>
          <w:szCs w:val="32"/>
        </w:rPr>
        <w:t xml:space="preserve">                            Бор, 2016</w:t>
      </w:r>
    </w:p>
    <w:p w:rsidR="00407349" w:rsidRPr="006A2A01" w:rsidRDefault="00407349" w:rsidP="00407349">
      <w:pPr>
        <w:widowControl/>
        <w:autoSpaceDE/>
        <w:autoSpaceDN/>
        <w:adjustRightInd/>
        <w:ind w:left="993" w:firstLine="567"/>
        <w:jc w:val="both"/>
        <w:rPr>
          <w:rFonts w:ascii="Times New Roman" w:hAnsi="Times New Roman" w:cs="Times New Roman"/>
          <w:b/>
          <w:i/>
          <w:sz w:val="36"/>
          <w:szCs w:val="32"/>
        </w:rPr>
      </w:pPr>
      <w:r w:rsidRPr="00DC526A">
        <w:rPr>
          <w:rFonts w:ascii="Times New Roman" w:hAnsi="Times New Roman"/>
          <w:b/>
          <w:bCs/>
          <w:i/>
          <w:sz w:val="36"/>
          <w:szCs w:val="36"/>
        </w:rPr>
        <w:lastRenderedPageBreak/>
        <w:t>Планируемые результаты:</w:t>
      </w:r>
      <w:r w:rsidRPr="00DC526A">
        <w:rPr>
          <w:rFonts w:ascii="Times New Roman" w:hAnsi="Times New Roman"/>
          <w:b/>
          <w:bCs/>
          <w:i/>
          <w:sz w:val="36"/>
          <w:szCs w:val="36"/>
        </w:rPr>
        <w:tab/>
      </w:r>
      <w:bookmarkStart w:id="0" w:name="_GoBack"/>
      <w:bookmarkEnd w:id="0"/>
    </w:p>
    <w:p w:rsidR="00407349" w:rsidRPr="00391256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Учащиеся должны:</w:t>
      </w:r>
    </w:p>
    <w:p w:rsidR="00407349" w:rsidRPr="00391256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b/>
          <w:bCs/>
          <w:i/>
          <w:iCs/>
          <w:sz w:val="22"/>
          <w:szCs w:val="24"/>
        </w:rPr>
        <w:t xml:space="preserve">знать/понимать </w:t>
      </w:r>
      <w:r w:rsidRPr="00391256">
        <w:rPr>
          <w:rFonts w:ascii="Times New Roman" w:hAnsi="Times New Roman"/>
          <w:sz w:val="22"/>
          <w:szCs w:val="24"/>
        </w:rPr>
        <w:t xml:space="preserve">определения основных изученных в 8 классе языковых явлений, </w:t>
      </w:r>
      <w:proofErr w:type="spellStart"/>
      <w:r w:rsidRPr="00391256">
        <w:rPr>
          <w:rFonts w:ascii="Times New Roman" w:hAnsi="Times New Roman"/>
          <w:sz w:val="22"/>
          <w:szCs w:val="24"/>
        </w:rPr>
        <w:t>речеведческих</w:t>
      </w:r>
      <w:proofErr w:type="spellEnd"/>
      <w:r w:rsidRPr="00391256">
        <w:rPr>
          <w:rFonts w:ascii="Times New Roman" w:hAnsi="Times New Roman"/>
          <w:sz w:val="22"/>
          <w:szCs w:val="24"/>
        </w:rPr>
        <w:t xml:space="preserve"> понятий, пунктуационных правил, обосн</w:t>
      </w:r>
      <w:r w:rsidRPr="00391256">
        <w:rPr>
          <w:rFonts w:ascii="Times New Roman" w:hAnsi="Times New Roman"/>
          <w:sz w:val="22"/>
          <w:szCs w:val="24"/>
        </w:rPr>
        <w:t>о</w:t>
      </w:r>
      <w:r w:rsidRPr="00391256">
        <w:rPr>
          <w:rFonts w:ascii="Times New Roman" w:hAnsi="Times New Roman"/>
          <w:sz w:val="22"/>
          <w:szCs w:val="24"/>
        </w:rPr>
        <w:t xml:space="preserve">вывать свои ответы, приводя нужные примеры; </w:t>
      </w:r>
    </w:p>
    <w:p w:rsidR="00407349" w:rsidRPr="00391256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/>
          <w:bCs/>
          <w:i/>
          <w:iCs/>
          <w:sz w:val="22"/>
          <w:szCs w:val="24"/>
        </w:rPr>
      </w:pPr>
      <w:r w:rsidRPr="00391256">
        <w:rPr>
          <w:rFonts w:ascii="Times New Roman" w:hAnsi="Times New Roman"/>
          <w:b/>
          <w:bCs/>
          <w:i/>
          <w:iCs/>
          <w:sz w:val="22"/>
          <w:szCs w:val="24"/>
        </w:rPr>
        <w:t xml:space="preserve">уметь: </w:t>
      </w:r>
    </w:p>
    <w:p w:rsidR="00407349" w:rsidRPr="00391256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/>
          <w:bCs/>
          <w:sz w:val="22"/>
          <w:szCs w:val="24"/>
        </w:rPr>
      </w:pPr>
      <w:r w:rsidRPr="00391256">
        <w:rPr>
          <w:rFonts w:ascii="Times New Roman" w:hAnsi="Times New Roman"/>
          <w:b/>
          <w:bCs/>
          <w:sz w:val="22"/>
          <w:szCs w:val="24"/>
        </w:rPr>
        <w:t xml:space="preserve">РЕЧЕВАЯ ДЕЯТЕЛЬНОСТЬ: </w:t>
      </w:r>
    </w:p>
    <w:p w:rsidR="00407349" w:rsidRPr="00391256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АУДИРОВАНИЕ:</w:t>
      </w:r>
    </w:p>
    <w:p w:rsidR="00407349" w:rsidRPr="00391256" w:rsidRDefault="00407349" w:rsidP="00407349">
      <w:pPr>
        <w:numPr>
          <w:ilvl w:val="0"/>
          <w:numId w:val="1"/>
        </w:numPr>
        <w:shd w:val="clear" w:color="auto" w:fill="FFFFFF"/>
        <w:tabs>
          <w:tab w:val="left" w:pos="456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дифференцировать главную и второстепенную информацию, известную и неизвестную фо</w:t>
      </w:r>
      <w:r w:rsidRPr="00391256">
        <w:rPr>
          <w:rFonts w:ascii="Times New Roman" w:hAnsi="Times New Roman"/>
          <w:sz w:val="22"/>
          <w:szCs w:val="24"/>
        </w:rPr>
        <w:t>р</w:t>
      </w:r>
      <w:r w:rsidRPr="00391256">
        <w:rPr>
          <w:rFonts w:ascii="Times New Roman" w:hAnsi="Times New Roman"/>
          <w:sz w:val="22"/>
          <w:szCs w:val="24"/>
        </w:rPr>
        <w:t>мацию прослушанного текста;</w:t>
      </w:r>
    </w:p>
    <w:p w:rsidR="00407349" w:rsidRPr="00391256" w:rsidRDefault="00407349" w:rsidP="00407349">
      <w:pPr>
        <w:numPr>
          <w:ilvl w:val="0"/>
          <w:numId w:val="1"/>
        </w:numPr>
        <w:shd w:val="clear" w:color="auto" w:fill="FFFFFF"/>
        <w:tabs>
          <w:tab w:val="left" w:pos="456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фиксировать информацию прослушанного текста в виде тезисного плана, полного и этого п</w:t>
      </w:r>
      <w:r w:rsidRPr="00391256">
        <w:rPr>
          <w:rFonts w:ascii="Times New Roman" w:hAnsi="Times New Roman"/>
          <w:sz w:val="22"/>
          <w:szCs w:val="24"/>
        </w:rPr>
        <w:t>е</w:t>
      </w:r>
      <w:r w:rsidRPr="00391256">
        <w:rPr>
          <w:rFonts w:ascii="Times New Roman" w:hAnsi="Times New Roman"/>
          <w:sz w:val="22"/>
          <w:szCs w:val="24"/>
        </w:rPr>
        <w:t>ресказа;</w:t>
      </w:r>
    </w:p>
    <w:p w:rsidR="00407349" w:rsidRPr="00391256" w:rsidRDefault="00407349" w:rsidP="00407349">
      <w:pPr>
        <w:numPr>
          <w:ilvl w:val="0"/>
          <w:numId w:val="1"/>
        </w:numPr>
        <w:shd w:val="clear" w:color="auto" w:fill="FFFFFF"/>
        <w:tabs>
          <w:tab w:val="left" w:pos="456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 xml:space="preserve">определять принадлежность </w:t>
      </w:r>
      <w:proofErr w:type="spellStart"/>
      <w:r w:rsidRPr="00391256">
        <w:rPr>
          <w:rFonts w:ascii="Times New Roman" w:hAnsi="Times New Roman"/>
          <w:sz w:val="22"/>
          <w:szCs w:val="24"/>
        </w:rPr>
        <w:t>аудируемого</w:t>
      </w:r>
      <w:proofErr w:type="spellEnd"/>
      <w:r w:rsidRPr="00391256">
        <w:rPr>
          <w:rFonts w:ascii="Times New Roman" w:hAnsi="Times New Roman"/>
          <w:sz w:val="22"/>
          <w:szCs w:val="24"/>
        </w:rPr>
        <w:t xml:space="preserve"> текста к типу речи и функциональной разновидн</w:t>
      </w:r>
      <w:r w:rsidRPr="00391256">
        <w:rPr>
          <w:rFonts w:ascii="Times New Roman" w:hAnsi="Times New Roman"/>
          <w:sz w:val="22"/>
          <w:szCs w:val="24"/>
        </w:rPr>
        <w:t>о</w:t>
      </w:r>
      <w:r w:rsidRPr="00391256">
        <w:rPr>
          <w:rFonts w:ascii="Times New Roman" w:hAnsi="Times New Roman"/>
          <w:sz w:val="22"/>
          <w:szCs w:val="24"/>
        </w:rPr>
        <w:t>сти языка;</w:t>
      </w:r>
    </w:p>
    <w:p w:rsidR="00407349" w:rsidRPr="00391256" w:rsidRDefault="00407349" w:rsidP="00407349">
      <w:pPr>
        <w:numPr>
          <w:ilvl w:val="0"/>
          <w:numId w:val="1"/>
        </w:numPr>
        <w:shd w:val="clear" w:color="auto" w:fill="FFFFFF"/>
        <w:tabs>
          <w:tab w:val="left" w:pos="456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рецензировать устный ответ учащегося;</w:t>
      </w:r>
    </w:p>
    <w:p w:rsidR="00407349" w:rsidRPr="00391256" w:rsidRDefault="00407349" w:rsidP="00407349">
      <w:pPr>
        <w:numPr>
          <w:ilvl w:val="0"/>
          <w:numId w:val="1"/>
        </w:numPr>
        <w:shd w:val="clear" w:color="auto" w:fill="FFFFFF"/>
        <w:tabs>
          <w:tab w:val="left" w:pos="456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задавать вопросы по прослушанному тексту;</w:t>
      </w:r>
    </w:p>
    <w:p w:rsidR="00407349" w:rsidRPr="00391256" w:rsidRDefault="00407349" w:rsidP="00407349">
      <w:pPr>
        <w:numPr>
          <w:ilvl w:val="0"/>
          <w:numId w:val="1"/>
        </w:numPr>
        <w:shd w:val="clear" w:color="auto" w:fill="FFFFFF"/>
        <w:tabs>
          <w:tab w:val="left" w:pos="456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отвечать на вопросы по содержанию текста;</w:t>
      </w:r>
    </w:p>
    <w:p w:rsidR="00407349" w:rsidRPr="00391256" w:rsidRDefault="00407349" w:rsidP="00407349">
      <w:pPr>
        <w:numPr>
          <w:ilvl w:val="0"/>
          <w:numId w:val="1"/>
        </w:numPr>
        <w:shd w:val="clear" w:color="auto" w:fill="FFFFFF"/>
        <w:tabs>
          <w:tab w:val="left" w:pos="456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слушать информацию теле- и радиопередачи с установкой на определение темы и основной мысли сообщения;</w:t>
      </w:r>
    </w:p>
    <w:p w:rsidR="00407349" w:rsidRPr="00391256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ЧТЕНИЕ:</w:t>
      </w:r>
    </w:p>
    <w:p w:rsidR="00407349" w:rsidRPr="00391256" w:rsidRDefault="00407349" w:rsidP="00407349">
      <w:pPr>
        <w:shd w:val="clear" w:color="auto" w:fill="FFFFFF"/>
        <w:tabs>
          <w:tab w:val="left" w:pos="490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- прогнозировать содержание текста, исходя из анализа названия, содержания эпиграфа и на основе знакомства с иллюстративным материалом текста - схемами, таблицами основе текста;</w:t>
      </w:r>
    </w:p>
    <w:p w:rsidR="00407349" w:rsidRPr="00391256" w:rsidRDefault="00407349" w:rsidP="00407349">
      <w:pPr>
        <w:numPr>
          <w:ilvl w:val="0"/>
          <w:numId w:val="2"/>
        </w:numPr>
        <w:shd w:val="clear" w:color="auto" w:fill="FFFFFF"/>
        <w:tabs>
          <w:tab w:val="left" w:pos="490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 xml:space="preserve">используя просмотровое чтение, ориентироваться в содержании </w:t>
      </w:r>
      <w:proofErr w:type="gramStart"/>
      <w:r w:rsidRPr="00391256">
        <w:rPr>
          <w:rFonts w:ascii="Times New Roman" w:hAnsi="Times New Roman"/>
          <w:sz w:val="22"/>
          <w:szCs w:val="24"/>
        </w:rPr>
        <w:t>статьи по ключевым словам</w:t>
      </w:r>
      <w:proofErr w:type="gramEnd"/>
      <w:r w:rsidRPr="00391256">
        <w:rPr>
          <w:rFonts w:ascii="Times New Roman" w:hAnsi="Times New Roman"/>
          <w:sz w:val="22"/>
          <w:szCs w:val="24"/>
        </w:rPr>
        <w:t>, а в содержании книги, журнала, газеты - по о</w:t>
      </w:r>
      <w:r w:rsidRPr="00391256">
        <w:rPr>
          <w:rFonts w:ascii="Times New Roman" w:hAnsi="Times New Roman"/>
          <w:sz w:val="22"/>
          <w:szCs w:val="24"/>
        </w:rPr>
        <w:t>г</w:t>
      </w:r>
      <w:r w:rsidRPr="00391256">
        <w:rPr>
          <w:rFonts w:ascii="Times New Roman" w:hAnsi="Times New Roman"/>
          <w:sz w:val="22"/>
          <w:szCs w:val="24"/>
        </w:rPr>
        <w:t>лавлению и заголовкам статей;</w:t>
      </w:r>
    </w:p>
    <w:p w:rsidR="00407349" w:rsidRPr="00391256" w:rsidRDefault="00407349" w:rsidP="00407349">
      <w:pPr>
        <w:numPr>
          <w:ilvl w:val="0"/>
          <w:numId w:val="2"/>
        </w:numPr>
        <w:shd w:val="clear" w:color="auto" w:fill="FFFFFF"/>
        <w:tabs>
          <w:tab w:val="left" w:pos="490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при необходимости переходить на изучающее чтение;</w:t>
      </w:r>
    </w:p>
    <w:p w:rsidR="00407349" w:rsidRPr="00391256" w:rsidRDefault="00407349" w:rsidP="00407349">
      <w:pPr>
        <w:numPr>
          <w:ilvl w:val="0"/>
          <w:numId w:val="2"/>
        </w:numPr>
        <w:shd w:val="clear" w:color="auto" w:fill="FFFFFF"/>
        <w:tabs>
          <w:tab w:val="left" w:pos="490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читать и пересказывать небольшие по объему тексты о выдающихся отечественных лингви</w:t>
      </w:r>
      <w:r w:rsidRPr="00391256">
        <w:rPr>
          <w:rFonts w:ascii="Times New Roman" w:hAnsi="Times New Roman"/>
          <w:sz w:val="22"/>
          <w:szCs w:val="24"/>
        </w:rPr>
        <w:t>с</w:t>
      </w:r>
      <w:r w:rsidRPr="00391256">
        <w:rPr>
          <w:rFonts w:ascii="Times New Roman" w:hAnsi="Times New Roman"/>
          <w:sz w:val="22"/>
          <w:szCs w:val="24"/>
        </w:rPr>
        <w:t>тах;</w:t>
      </w:r>
    </w:p>
    <w:p w:rsidR="00407349" w:rsidRPr="00391256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ГОВОРЕНИЕ:</w:t>
      </w:r>
    </w:p>
    <w:p w:rsidR="00407349" w:rsidRPr="00391256" w:rsidRDefault="00407349" w:rsidP="00407349">
      <w:pPr>
        <w:numPr>
          <w:ilvl w:val="0"/>
          <w:numId w:val="2"/>
        </w:numPr>
        <w:shd w:val="clear" w:color="auto" w:fill="FFFFFF"/>
        <w:tabs>
          <w:tab w:val="left" w:pos="490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пересказывая текст, отражать свое понимание проблематики и позиции автора исходного те</w:t>
      </w:r>
      <w:r w:rsidRPr="00391256">
        <w:rPr>
          <w:rFonts w:ascii="Times New Roman" w:hAnsi="Times New Roman"/>
          <w:sz w:val="22"/>
          <w:szCs w:val="24"/>
        </w:rPr>
        <w:t>к</w:t>
      </w:r>
      <w:r w:rsidRPr="00391256">
        <w:rPr>
          <w:rFonts w:ascii="Times New Roman" w:hAnsi="Times New Roman"/>
          <w:sz w:val="22"/>
          <w:szCs w:val="24"/>
        </w:rPr>
        <w:t>ста;</w:t>
      </w:r>
    </w:p>
    <w:p w:rsidR="00407349" w:rsidRPr="00391256" w:rsidRDefault="00407349" w:rsidP="00407349">
      <w:pPr>
        <w:numPr>
          <w:ilvl w:val="0"/>
          <w:numId w:val="2"/>
        </w:numPr>
        <w:shd w:val="clear" w:color="auto" w:fill="FFFFFF"/>
        <w:tabs>
          <w:tab w:val="left" w:pos="490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вести репортаж о школьной жизни;</w:t>
      </w:r>
    </w:p>
    <w:p w:rsidR="00407349" w:rsidRPr="00391256" w:rsidRDefault="00407349" w:rsidP="00407349">
      <w:pPr>
        <w:shd w:val="clear" w:color="auto" w:fill="FFFFFF"/>
        <w:tabs>
          <w:tab w:val="left" w:pos="499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- строить небольшое по объему устное высказывание на основе схем, таблиц и других нагля</w:t>
      </w:r>
      <w:r w:rsidRPr="00391256">
        <w:rPr>
          <w:rFonts w:ascii="Times New Roman" w:hAnsi="Times New Roman"/>
          <w:sz w:val="22"/>
          <w:szCs w:val="24"/>
        </w:rPr>
        <w:t>д</w:t>
      </w:r>
      <w:r w:rsidRPr="00391256">
        <w:rPr>
          <w:rFonts w:ascii="Times New Roman" w:hAnsi="Times New Roman"/>
          <w:sz w:val="22"/>
          <w:szCs w:val="24"/>
        </w:rPr>
        <w:t>ных материалов;</w:t>
      </w:r>
    </w:p>
    <w:p w:rsidR="00407349" w:rsidRPr="00391256" w:rsidRDefault="00407349" w:rsidP="00407349">
      <w:pPr>
        <w:numPr>
          <w:ilvl w:val="0"/>
          <w:numId w:val="3"/>
        </w:numPr>
        <w:shd w:val="clear" w:color="auto" w:fill="FFFFFF"/>
        <w:tabs>
          <w:tab w:val="left" w:pos="494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создавать связное монологическое высказывание на лингвистическую тему в форме текста-рассуждения, текста-доказательства, текста-описания;</w:t>
      </w:r>
    </w:p>
    <w:p w:rsidR="00407349" w:rsidRPr="00391256" w:rsidRDefault="00407349" w:rsidP="00407349">
      <w:pPr>
        <w:numPr>
          <w:ilvl w:val="0"/>
          <w:numId w:val="3"/>
        </w:numPr>
        <w:shd w:val="clear" w:color="auto" w:fill="FFFFFF"/>
        <w:tabs>
          <w:tab w:val="left" w:pos="494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составлять инструкции по применению того или иного правила;</w:t>
      </w:r>
    </w:p>
    <w:p w:rsidR="00407349" w:rsidRPr="00391256" w:rsidRDefault="00407349" w:rsidP="00407349">
      <w:pPr>
        <w:numPr>
          <w:ilvl w:val="0"/>
          <w:numId w:val="3"/>
        </w:numPr>
        <w:shd w:val="clear" w:color="auto" w:fill="FFFFFF"/>
        <w:tabs>
          <w:tab w:val="left" w:pos="494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принимать участие в диалогах различных видов;</w:t>
      </w:r>
    </w:p>
    <w:p w:rsidR="00407349" w:rsidRPr="00391256" w:rsidRDefault="00407349" w:rsidP="00407349">
      <w:pPr>
        <w:numPr>
          <w:ilvl w:val="0"/>
          <w:numId w:val="3"/>
        </w:numPr>
        <w:shd w:val="clear" w:color="auto" w:fill="FFFFFF"/>
        <w:tabs>
          <w:tab w:val="left" w:pos="494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адекватно реагировать на обращенную устную речь, правильно вступать в речевое общение, поддерживать или заканчивать разговор и т.п.;</w:t>
      </w:r>
    </w:p>
    <w:p w:rsidR="00407349" w:rsidRPr="00391256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ПИСЬМО:</w:t>
      </w:r>
    </w:p>
    <w:p w:rsidR="00407349" w:rsidRPr="00391256" w:rsidRDefault="00407349" w:rsidP="00407349">
      <w:pPr>
        <w:shd w:val="clear" w:color="auto" w:fill="FFFFFF"/>
        <w:tabs>
          <w:tab w:val="left" w:pos="494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- пересказывать фрагмент прослушанного текста;</w:t>
      </w:r>
    </w:p>
    <w:p w:rsidR="00407349" w:rsidRPr="00391256" w:rsidRDefault="00407349" w:rsidP="00407349">
      <w:pPr>
        <w:shd w:val="clear" w:color="auto" w:fill="FFFFFF"/>
        <w:tabs>
          <w:tab w:val="left" w:pos="542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- пересказывать прочитанные публицистические и художественные тексты, сохраняя структуру и языковые особенности исходного текста;</w:t>
      </w:r>
    </w:p>
    <w:p w:rsidR="00407349" w:rsidRPr="00391256" w:rsidRDefault="00407349" w:rsidP="00407349">
      <w:pPr>
        <w:numPr>
          <w:ilvl w:val="0"/>
          <w:numId w:val="4"/>
        </w:numPr>
        <w:shd w:val="clear" w:color="auto" w:fill="FFFFFF"/>
        <w:tabs>
          <w:tab w:val="left" w:pos="528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создавать сочинение - описание архитектурного памятника, сочинение - сравнительную характеристику, рассуждение на свободную тему, сочинение повествовательного характера с элементами повествования или рассуждения, репортаж о событии;</w:t>
      </w:r>
    </w:p>
    <w:p w:rsidR="00407349" w:rsidRPr="00391256" w:rsidRDefault="00407349" w:rsidP="00407349">
      <w:pPr>
        <w:numPr>
          <w:ilvl w:val="0"/>
          <w:numId w:val="4"/>
        </w:numPr>
        <w:shd w:val="clear" w:color="auto" w:fill="FFFFFF"/>
        <w:tabs>
          <w:tab w:val="left" w:pos="528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писать заметки, рекламные аннотации, уместно использовать характерные для публицистики средства языка (выразительная лексика, эк</w:t>
      </w:r>
      <w:r w:rsidRPr="00391256">
        <w:rPr>
          <w:rFonts w:ascii="Times New Roman" w:hAnsi="Times New Roman"/>
          <w:sz w:val="22"/>
          <w:szCs w:val="24"/>
        </w:rPr>
        <w:t>с</w:t>
      </w:r>
      <w:r w:rsidRPr="00391256">
        <w:rPr>
          <w:rFonts w:ascii="Times New Roman" w:hAnsi="Times New Roman"/>
          <w:sz w:val="22"/>
          <w:szCs w:val="24"/>
        </w:rPr>
        <w:t>прессивный синтаксис, расчлененные предложения - парцелляция, риторические вопросы и восклицания, вопросно-ответная форма изложения, ряды одноро</w:t>
      </w:r>
      <w:r w:rsidRPr="00391256">
        <w:rPr>
          <w:rFonts w:ascii="Times New Roman" w:hAnsi="Times New Roman"/>
          <w:sz w:val="22"/>
          <w:szCs w:val="24"/>
        </w:rPr>
        <w:t>д</w:t>
      </w:r>
      <w:r w:rsidRPr="00391256">
        <w:rPr>
          <w:rFonts w:ascii="Times New Roman" w:hAnsi="Times New Roman"/>
          <w:sz w:val="22"/>
          <w:szCs w:val="24"/>
        </w:rPr>
        <w:t>ных членов, многосоюзие и т. д.);</w:t>
      </w:r>
    </w:p>
    <w:p w:rsidR="00407349" w:rsidRPr="00391256" w:rsidRDefault="00407349" w:rsidP="00407349">
      <w:pPr>
        <w:shd w:val="clear" w:color="auto" w:fill="FFFFFF"/>
        <w:tabs>
          <w:tab w:val="left" w:pos="490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lastRenderedPageBreak/>
        <w:t>- составлять деловые бумаги: заявление, доверенность, расписку, автобиографию;</w:t>
      </w:r>
    </w:p>
    <w:p w:rsidR="00407349" w:rsidRPr="00391256" w:rsidRDefault="00407349" w:rsidP="00407349">
      <w:pPr>
        <w:shd w:val="clear" w:color="auto" w:fill="FFFFFF"/>
        <w:tabs>
          <w:tab w:val="left" w:pos="490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b/>
          <w:bCs/>
          <w:sz w:val="22"/>
          <w:szCs w:val="24"/>
        </w:rPr>
        <w:t>ТЕКСТ:</w:t>
      </w:r>
    </w:p>
    <w:p w:rsidR="00407349" w:rsidRPr="00391256" w:rsidRDefault="00407349" w:rsidP="00407349">
      <w:pPr>
        <w:numPr>
          <w:ilvl w:val="0"/>
          <w:numId w:val="5"/>
        </w:numPr>
        <w:shd w:val="clear" w:color="auto" w:fill="FFFFFF"/>
        <w:tabs>
          <w:tab w:val="left" w:pos="538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находить в журналах, газетах проблемные статьи, репортажи, портретные очерки, определять их тему, основную мысль, заголовок;</w:t>
      </w:r>
    </w:p>
    <w:p w:rsidR="00407349" w:rsidRPr="00391256" w:rsidRDefault="00407349" w:rsidP="00407349">
      <w:pPr>
        <w:numPr>
          <w:ilvl w:val="0"/>
          <w:numId w:val="5"/>
        </w:numPr>
        <w:shd w:val="clear" w:color="auto" w:fill="FFFFFF"/>
        <w:tabs>
          <w:tab w:val="left" w:pos="538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распознавать характерные для художественных и публицистических текстов языковые и р</w:t>
      </w:r>
      <w:r w:rsidRPr="00391256">
        <w:rPr>
          <w:rFonts w:ascii="Times New Roman" w:hAnsi="Times New Roman"/>
          <w:sz w:val="22"/>
          <w:szCs w:val="24"/>
        </w:rPr>
        <w:t>е</w:t>
      </w:r>
      <w:r w:rsidRPr="00391256">
        <w:rPr>
          <w:rFonts w:ascii="Times New Roman" w:hAnsi="Times New Roman"/>
          <w:sz w:val="22"/>
          <w:szCs w:val="24"/>
        </w:rPr>
        <w:t>чевые средства воздействия на читателя;</w:t>
      </w:r>
    </w:p>
    <w:p w:rsidR="00407349" w:rsidRPr="00391256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/>
          <w:sz w:val="22"/>
          <w:szCs w:val="24"/>
        </w:rPr>
      </w:pPr>
      <w:r w:rsidRPr="00391256">
        <w:rPr>
          <w:rFonts w:ascii="Times New Roman" w:hAnsi="Times New Roman"/>
          <w:b/>
          <w:sz w:val="22"/>
          <w:szCs w:val="24"/>
        </w:rPr>
        <w:t>ФОНЕТИКА И ОРФОЭПИЯ:</w:t>
      </w:r>
    </w:p>
    <w:p w:rsidR="00407349" w:rsidRPr="00391256" w:rsidRDefault="00407349" w:rsidP="00407349">
      <w:pPr>
        <w:numPr>
          <w:ilvl w:val="0"/>
          <w:numId w:val="6"/>
        </w:numPr>
        <w:shd w:val="clear" w:color="auto" w:fill="FFFFFF"/>
        <w:tabs>
          <w:tab w:val="left" w:pos="706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правильно произносить употребительные слова с учетом вариантов произношения;</w:t>
      </w:r>
    </w:p>
    <w:p w:rsidR="00407349" w:rsidRPr="00391256" w:rsidRDefault="00407349" w:rsidP="00407349">
      <w:pPr>
        <w:numPr>
          <w:ilvl w:val="0"/>
          <w:numId w:val="7"/>
        </w:numPr>
        <w:shd w:val="clear" w:color="auto" w:fill="FFFFFF"/>
        <w:tabs>
          <w:tab w:val="left" w:pos="706"/>
        </w:tabs>
        <w:ind w:left="993" w:firstLine="567"/>
        <w:jc w:val="both"/>
        <w:rPr>
          <w:rFonts w:ascii="Times New Roman" w:hAnsi="Times New Roman"/>
          <w:b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 xml:space="preserve">оценивать собственную и чужую речь с точки зрения соблюдения орфоэпических норм; </w:t>
      </w:r>
    </w:p>
    <w:p w:rsidR="00407349" w:rsidRPr="00391256" w:rsidRDefault="00407349" w:rsidP="00407349">
      <w:pPr>
        <w:shd w:val="clear" w:color="auto" w:fill="FFFFFF"/>
        <w:tabs>
          <w:tab w:val="left" w:pos="706"/>
        </w:tabs>
        <w:ind w:left="993" w:firstLine="567"/>
        <w:jc w:val="both"/>
        <w:rPr>
          <w:rFonts w:ascii="Times New Roman" w:hAnsi="Times New Roman"/>
          <w:b/>
          <w:sz w:val="22"/>
          <w:szCs w:val="24"/>
        </w:rPr>
      </w:pPr>
      <w:r w:rsidRPr="00391256">
        <w:rPr>
          <w:rFonts w:ascii="Times New Roman" w:hAnsi="Times New Roman"/>
          <w:b/>
          <w:sz w:val="22"/>
          <w:szCs w:val="24"/>
        </w:rPr>
        <w:t>МОРФЕМИКА И СЛОВООБРАЗОВАНИЕ:</w:t>
      </w:r>
    </w:p>
    <w:p w:rsidR="00407349" w:rsidRPr="00391256" w:rsidRDefault="00407349" w:rsidP="00407349">
      <w:pPr>
        <w:numPr>
          <w:ilvl w:val="0"/>
          <w:numId w:val="8"/>
        </w:numPr>
        <w:shd w:val="clear" w:color="auto" w:fill="FFFFFF"/>
        <w:tabs>
          <w:tab w:val="left" w:pos="725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разъяснять значение слова, его написание и грамматические признаки, опираясь на словообразовательный анализ и типичные морфемные модели слов;</w:t>
      </w:r>
    </w:p>
    <w:p w:rsidR="00407349" w:rsidRPr="00391256" w:rsidRDefault="00407349" w:rsidP="00407349">
      <w:pPr>
        <w:numPr>
          <w:ilvl w:val="0"/>
          <w:numId w:val="8"/>
        </w:numPr>
        <w:shd w:val="clear" w:color="auto" w:fill="FFFFFF"/>
        <w:tabs>
          <w:tab w:val="left" w:pos="725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разбирать слова, иллюстрирующие разные способы словообразования;</w:t>
      </w:r>
    </w:p>
    <w:p w:rsidR="00407349" w:rsidRPr="00391256" w:rsidRDefault="00407349" w:rsidP="00407349">
      <w:pPr>
        <w:shd w:val="clear" w:color="auto" w:fill="FFFFFF"/>
        <w:tabs>
          <w:tab w:val="left" w:pos="715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- пользоваться разными видами морфемных и словообразовательных словарей;</w:t>
      </w:r>
    </w:p>
    <w:p w:rsidR="00407349" w:rsidRPr="00391256" w:rsidRDefault="00407349" w:rsidP="00407349">
      <w:pPr>
        <w:shd w:val="clear" w:color="auto" w:fill="FFFFFF"/>
        <w:tabs>
          <w:tab w:val="left" w:pos="715"/>
        </w:tabs>
        <w:ind w:left="993" w:firstLine="567"/>
        <w:jc w:val="both"/>
        <w:rPr>
          <w:rFonts w:ascii="Times New Roman" w:hAnsi="Times New Roman"/>
          <w:b/>
          <w:sz w:val="22"/>
          <w:szCs w:val="24"/>
        </w:rPr>
      </w:pPr>
      <w:r w:rsidRPr="00391256">
        <w:rPr>
          <w:rFonts w:ascii="Times New Roman" w:hAnsi="Times New Roman"/>
          <w:b/>
          <w:sz w:val="22"/>
          <w:szCs w:val="24"/>
        </w:rPr>
        <w:t>ЛЕКСИКОЛОГИЯ И ФРАЗЕОЛОГИЯ:</w:t>
      </w:r>
    </w:p>
    <w:p w:rsidR="00407349" w:rsidRPr="00391256" w:rsidRDefault="00407349" w:rsidP="00407349">
      <w:pPr>
        <w:numPr>
          <w:ilvl w:val="0"/>
          <w:numId w:val="9"/>
        </w:numPr>
        <w:shd w:val="clear" w:color="auto" w:fill="FFFFFF"/>
        <w:tabs>
          <w:tab w:val="left" w:pos="734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разъяснять значение слов общественно-политической тематики, правильно их определять;</w:t>
      </w:r>
    </w:p>
    <w:p w:rsidR="00407349" w:rsidRPr="00391256" w:rsidRDefault="00407349" w:rsidP="00407349">
      <w:pPr>
        <w:numPr>
          <w:ilvl w:val="0"/>
          <w:numId w:val="9"/>
        </w:numPr>
        <w:shd w:val="clear" w:color="auto" w:fill="FFFFFF"/>
        <w:tabs>
          <w:tab w:val="left" w:pos="734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пользоваться разными видами толковых словарей («Словарь иностранных слов», «Словарь лингвистических терминов» и т. п.);</w:t>
      </w:r>
    </w:p>
    <w:p w:rsidR="00407349" w:rsidRPr="00391256" w:rsidRDefault="00407349" w:rsidP="00407349">
      <w:pPr>
        <w:numPr>
          <w:ilvl w:val="0"/>
          <w:numId w:val="9"/>
        </w:numPr>
        <w:shd w:val="clear" w:color="auto" w:fill="FFFFFF"/>
        <w:tabs>
          <w:tab w:val="left" w:pos="734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оценивать уместность употребления слов с учетом стиля, типа речи и речевых задач высказ</w:t>
      </w:r>
      <w:r w:rsidRPr="00391256">
        <w:rPr>
          <w:rFonts w:ascii="Times New Roman" w:hAnsi="Times New Roman"/>
          <w:sz w:val="22"/>
          <w:szCs w:val="24"/>
        </w:rPr>
        <w:t>ы</w:t>
      </w:r>
      <w:r w:rsidRPr="00391256">
        <w:rPr>
          <w:rFonts w:ascii="Times New Roman" w:hAnsi="Times New Roman"/>
          <w:sz w:val="22"/>
          <w:szCs w:val="24"/>
        </w:rPr>
        <w:t>вания;</w:t>
      </w:r>
    </w:p>
    <w:p w:rsidR="00407349" w:rsidRPr="00391256" w:rsidRDefault="00407349" w:rsidP="00407349">
      <w:pPr>
        <w:numPr>
          <w:ilvl w:val="0"/>
          <w:numId w:val="9"/>
        </w:numPr>
        <w:shd w:val="clear" w:color="auto" w:fill="FFFFFF"/>
        <w:tabs>
          <w:tab w:val="left" w:pos="734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находить в художественном тексте изобразительно-выразительные приемы, основанные на лексических возможностях русского языка;</w:t>
      </w:r>
    </w:p>
    <w:p w:rsidR="00407349" w:rsidRPr="00391256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/>
          <w:sz w:val="22"/>
          <w:szCs w:val="24"/>
        </w:rPr>
      </w:pPr>
      <w:r w:rsidRPr="00391256">
        <w:rPr>
          <w:rFonts w:ascii="Times New Roman" w:hAnsi="Times New Roman"/>
          <w:b/>
          <w:sz w:val="22"/>
          <w:szCs w:val="24"/>
        </w:rPr>
        <w:t>МОРФОЛОГИЯ:</w:t>
      </w:r>
    </w:p>
    <w:p w:rsidR="00407349" w:rsidRPr="00391256" w:rsidRDefault="00407349" w:rsidP="00407349">
      <w:pPr>
        <w:numPr>
          <w:ilvl w:val="0"/>
          <w:numId w:val="9"/>
        </w:numPr>
        <w:shd w:val="clear" w:color="auto" w:fill="FFFFFF"/>
        <w:tabs>
          <w:tab w:val="left" w:pos="734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распознавать части речи и их формы;</w:t>
      </w:r>
    </w:p>
    <w:p w:rsidR="00407349" w:rsidRPr="00391256" w:rsidRDefault="00407349" w:rsidP="00407349">
      <w:pPr>
        <w:numPr>
          <w:ilvl w:val="0"/>
          <w:numId w:val="9"/>
        </w:numPr>
        <w:shd w:val="clear" w:color="auto" w:fill="FFFFFF"/>
        <w:tabs>
          <w:tab w:val="left" w:pos="734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соблюдать морфологические нормы формообразования и употребления слов, пользоваться словарем грамматических трудностей;</w:t>
      </w:r>
    </w:p>
    <w:p w:rsidR="00407349" w:rsidRPr="00391256" w:rsidRDefault="00407349" w:rsidP="00407349">
      <w:pPr>
        <w:numPr>
          <w:ilvl w:val="0"/>
          <w:numId w:val="9"/>
        </w:numPr>
        <w:shd w:val="clear" w:color="auto" w:fill="FFFFFF"/>
        <w:tabs>
          <w:tab w:val="left" w:pos="734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опираться на морфологический разбор слова при проведении орфографического, пунктуац</w:t>
      </w:r>
      <w:r w:rsidRPr="00391256">
        <w:rPr>
          <w:rFonts w:ascii="Times New Roman" w:hAnsi="Times New Roman"/>
          <w:sz w:val="22"/>
          <w:szCs w:val="24"/>
        </w:rPr>
        <w:t>и</w:t>
      </w:r>
      <w:r w:rsidRPr="00391256">
        <w:rPr>
          <w:rFonts w:ascii="Times New Roman" w:hAnsi="Times New Roman"/>
          <w:sz w:val="22"/>
          <w:szCs w:val="24"/>
        </w:rPr>
        <w:t>онного и синтаксического анализа;</w:t>
      </w:r>
    </w:p>
    <w:p w:rsidR="00407349" w:rsidRPr="00391256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/>
          <w:sz w:val="22"/>
          <w:szCs w:val="24"/>
        </w:rPr>
      </w:pPr>
      <w:r w:rsidRPr="00391256">
        <w:rPr>
          <w:rFonts w:ascii="Times New Roman" w:hAnsi="Times New Roman"/>
          <w:b/>
          <w:sz w:val="22"/>
          <w:szCs w:val="24"/>
        </w:rPr>
        <w:t>ОРФОГРАФИЯ:</w:t>
      </w:r>
    </w:p>
    <w:p w:rsidR="00407349" w:rsidRPr="00391256" w:rsidRDefault="00407349" w:rsidP="00407349">
      <w:pPr>
        <w:shd w:val="clear" w:color="auto" w:fill="FFFFFF"/>
        <w:tabs>
          <w:tab w:val="left" w:pos="734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-применять орфографические правила;</w:t>
      </w:r>
    </w:p>
    <w:p w:rsidR="00407349" w:rsidRPr="00391256" w:rsidRDefault="00407349" w:rsidP="00407349">
      <w:pPr>
        <w:shd w:val="clear" w:color="auto" w:fill="FFFFFF"/>
        <w:tabs>
          <w:tab w:val="left" w:pos="811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-</w:t>
      </w:r>
      <w:r w:rsidRPr="00391256">
        <w:rPr>
          <w:rFonts w:ascii="Times New Roman" w:hAnsi="Times New Roman"/>
          <w:sz w:val="22"/>
          <w:szCs w:val="24"/>
        </w:rPr>
        <w:tab/>
        <w:t xml:space="preserve">объяснять правописания </w:t>
      </w:r>
      <w:proofErr w:type="spellStart"/>
      <w:r w:rsidRPr="00391256">
        <w:rPr>
          <w:rFonts w:ascii="Times New Roman" w:hAnsi="Times New Roman"/>
          <w:sz w:val="22"/>
          <w:szCs w:val="24"/>
        </w:rPr>
        <w:t>труднопроверяемых</w:t>
      </w:r>
      <w:proofErr w:type="spellEnd"/>
      <w:r w:rsidRPr="00391256">
        <w:rPr>
          <w:rFonts w:ascii="Times New Roman" w:hAnsi="Times New Roman"/>
          <w:sz w:val="22"/>
          <w:szCs w:val="24"/>
        </w:rPr>
        <w:t xml:space="preserve"> орфограмм, опираясь на значение, морфемное строение и грамматическую характеристику слов;</w:t>
      </w:r>
    </w:p>
    <w:p w:rsidR="00407349" w:rsidRPr="00391256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/>
          <w:sz w:val="22"/>
          <w:szCs w:val="24"/>
        </w:rPr>
      </w:pPr>
      <w:r w:rsidRPr="00391256">
        <w:rPr>
          <w:rFonts w:ascii="Times New Roman" w:hAnsi="Times New Roman"/>
          <w:b/>
          <w:sz w:val="22"/>
          <w:szCs w:val="24"/>
        </w:rPr>
        <w:t>СИНТАКСИС И ПУНКТУАЦИЯ:</w:t>
      </w:r>
    </w:p>
    <w:p w:rsidR="00407349" w:rsidRPr="00391256" w:rsidRDefault="00407349" w:rsidP="00407349">
      <w:pPr>
        <w:numPr>
          <w:ilvl w:val="0"/>
          <w:numId w:val="10"/>
        </w:numPr>
        <w:shd w:val="clear" w:color="auto" w:fill="FFFFFF"/>
        <w:tabs>
          <w:tab w:val="left" w:pos="734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опознавать, правильно строить и употреблять словосочетания разных видов;</w:t>
      </w:r>
    </w:p>
    <w:p w:rsidR="00407349" w:rsidRPr="00391256" w:rsidRDefault="00407349" w:rsidP="00407349">
      <w:pPr>
        <w:numPr>
          <w:ilvl w:val="0"/>
          <w:numId w:val="10"/>
        </w:numPr>
        <w:shd w:val="clear" w:color="auto" w:fill="FFFFFF"/>
        <w:tabs>
          <w:tab w:val="left" w:pos="734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различать простые предложения разных видов, использовать односоставные предложения в речи с учетом их специфики и стилистических свойств;</w:t>
      </w:r>
    </w:p>
    <w:p w:rsidR="00407349" w:rsidRPr="00391256" w:rsidRDefault="00407349" w:rsidP="00407349">
      <w:pPr>
        <w:numPr>
          <w:ilvl w:val="0"/>
          <w:numId w:val="11"/>
        </w:numPr>
        <w:shd w:val="clear" w:color="auto" w:fill="FFFFFF"/>
        <w:tabs>
          <w:tab w:val="left" w:pos="744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правильно и уместно употреблять предложения с вводными конструкциями, однородными и обособленными членами;</w:t>
      </w:r>
    </w:p>
    <w:p w:rsidR="00407349" w:rsidRPr="00391256" w:rsidRDefault="00407349" w:rsidP="00407349">
      <w:pPr>
        <w:numPr>
          <w:ilvl w:val="0"/>
          <w:numId w:val="11"/>
        </w:numPr>
        <w:shd w:val="clear" w:color="auto" w:fill="FFFFFF"/>
        <w:tabs>
          <w:tab w:val="left" w:pos="744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правильно строить предложения с обособленными членами;</w:t>
      </w:r>
    </w:p>
    <w:p w:rsidR="00407349" w:rsidRPr="00391256" w:rsidRDefault="00407349" w:rsidP="00407349">
      <w:pPr>
        <w:numPr>
          <w:ilvl w:val="0"/>
          <w:numId w:val="11"/>
        </w:numPr>
        <w:shd w:val="clear" w:color="auto" w:fill="FFFFFF"/>
        <w:tabs>
          <w:tab w:val="left" w:pos="744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проводить интонационный анализ простого предложения;</w:t>
      </w:r>
    </w:p>
    <w:p w:rsidR="00407349" w:rsidRPr="00391256" w:rsidRDefault="00407349" w:rsidP="00407349">
      <w:pPr>
        <w:numPr>
          <w:ilvl w:val="0"/>
          <w:numId w:val="11"/>
        </w:numPr>
        <w:shd w:val="clear" w:color="auto" w:fill="FFFFFF"/>
        <w:tabs>
          <w:tab w:val="left" w:pos="744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выразительно читать простые предложения изученных конструкций;</w:t>
      </w:r>
    </w:p>
    <w:p w:rsidR="00407349" w:rsidRPr="00391256" w:rsidRDefault="00407349" w:rsidP="00407349">
      <w:pPr>
        <w:numPr>
          <w:ilvl w:val="0"/>
          <w:numId w:val="11"/>
        </w:numPr>
        <w:shd w:val="clear" w:color="auto" w:fill="FFFFFF"/>
        <w:tabs>
          <w:tab w:val="left" w:pos="744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проводить интонационный и синтаксический анализ простого предложения при проведении синтаксического и пунктуационного разбора;</w:t>
      </w:r>
    </w:p>
    <w:p w:rsidR="00407349" w:rsidRPr="00391256" w:rsidRDefault="00407349" w:rsidP="00407349">
      <w:pPr>
        <w:numPr>
          <w:ilvl w:val="0"/>
          <w:numId w:val="11"/>
        </w:numPr>
        <w:shd w:val="clear" w:color="auto" w:fill="FFFFFF"/>
        <w:tabs>
          <w:tab w:val="left" w:pos="744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использовать различные синтаксические конструкции как средство усиления выразительности речи;</w:t>
      </w:r>
    </w:p>
    <w:p w:rsidR="00407349" w:rsidRDefault="00407349" w:rsidP="00407349">
      <w:pPr>
        <w:numPr>
          <w:ilvl w:val="0"/>
          <w:numId w:val="11"/>
        </w:numPr>
        <w:shd w:val="clear" w:color="auto" w:fill="FFFFFF"/>
        <w:tabs>
          <w:tab w:val="left" w:pos="744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  <w:r w:rsidRPr="00391256">
        <w:rPr>
          <w:rFonts w:ascii="Times New Roman" w:hAnsi="Times New Roman"/>
          <w:sz w:val="22"/>
          <w:szCs w:val="24"/>
        </w:rPr>
        <w:t>владеть правильным способом действия при применении изученных правил пунктуации, устно объяснять пунктуацию предложений изуче</w:t>
      </w:r>
      <w:r w:rsidRPr="00391256">
        <w:rPr>
          <w:rFonts w:ascii="Times New Roman" w:hAnsi="Times New Roman"/>
          <w:sz w:val="22"/>
          <w:szCs w:val="24"/>
        </w:rPr>
        <w:t>н</w:t>
      </w:r>
      <w:r w:rsidRPr="00391256">
        <w:rPr>
          <w:rFonts w:ascii="Times New Roman" w:hAnsi="Times New Roman"/>
          <w:sz w:val="22"/>
          <w:szCs w:val="24"/>
        </w:rPr>
        <w:t>ных конструкций, использовать на письме специальные графические обозначения, строить пунктуационные схемы простых предложений, самосто</w:t>
      </w:r>
      <w:r w:rsidRPr="00391256">
        <w:rPr>
          <w:rFonts w:ascii="Times New Roman" w:hAnsi="Times New Roman"/>
          <w:sz w:val="22"/>
          <w:szCs w:val="24"/>
        </w:rPr>
        <w:t>я</w:t>
      </w:r>
      <w:r w:rsidRPr="00391256">
        <w:rPr>
          <w:rFonts w:ascii="Times New Roman" w:hAnsi="Times New Roman"/>
          <w:sz w:val="22"/>
          <w:szCs w:val="24"/>
        </w:rPr>
        <w:t>тельно по</w:t>
      </w:r>
      <w:r w:rsidRPr="00391256">
        <w:rPr>
          <w:rFonts w:ascii="Times New Roman" w:hAnsi="Times New Roman"/>
          <w:sz w:val="22"/>
          <w:szCs w:val="24"/>
        </w:rPr>
        <w:t>д</w:t>
      </w:r>
      <w:r w:rsidRPr="00391256">
        <w:rPr>
          <w:rFonts w:ascii="Times New Roman" w:hAnsi="Times New Roman"/>
          <w:sz w:val="22"/>
          <w:szCs w:val="24"/>
        </w:rPr>
        <w:t>бирать примеры на пунктуационные правила.</w:t>
      </w:r>
    </w:p>
    <w:p w:rsidR="00407349" w:rsidRDefault="00407349" w:rsidP="00407349">
      <w:pPr>
        <w:shd w:val="clear" w:color="auto" w:fill="FFFFFF"/>
        <w:tabs>
          <w:tab w:val="left" w:pos="744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</w:p>
    <w:p w:rsidR="00407349" w:rsidRPr="00391256" w:rsidRDefault="00407349" w:rsidP="00407349">
      <w:pPr>
        <w:shd w:val="clear" w:color="auto" w:fill="FFFFFF"/>
        <w:tabs>
          <w:tab w:val="left" w:pos="744"/>
        </w:tabs>
        <w:ind w:left="993" w:firstLine="567"/>
        <w:jc w:val="both"/>
        <w:rPr>
          <w:rFonts w:ascii="Times New Roman" w:hAnsi="Times New Roman"/>
          <w:sz w:val="22"/>
          <w:szCs w:val="24"/>
        </w:rPr>
      </w:pPr>
    </w:p>
    <w:p w:rsidR="00407349" w:rsidRDefault="00407349" w:rsidP="00407349">
      <w:pPr>
        <w:shd w:val="clear" w:color="auto" w:fill="FFFFFF"/>
        <w:tabs>
          <w:tab w:val="left" w:pos="4452"/>
        </w:tabs>
        <w:ind w:left="993" w:firstLine="567"/>
        <w:rPr>
          <w:rFonts w:ascii="Times New Roman" w:hAnsi="Times New Roman"/>
          <w:b/>
          <w:bCs/>
          <w:i/>
          <w:sz w:val="36"/>
          <w:szCs w:val="36"/>
        </w:rPr>
      </w:pPr>
    </w:p>
    <w:p w:rsidR="00407349" w:rsidRPr="00DC526A" w:rsidRDefault="00407349" w:rsidP="00407349">
      <w:pPr>
        <w:shd w:val="clear" w:color="auto" w:fill="FFFFFF"/>
        <w:tabs>
          <w:tab w:val="left" w:pos="4452"/>
        </w:tabs>
        <w:ind w:left="993" w:firstLine="567"/>
        <w:jc w:val="center"/>
        <w:rPr>
          <w:rFonts w:ascii="Times New Roman" w:hAnsi="Times New Roman"/>
          <w:b/>
          <w:bCs/>
          <w:i/>
          <w:sz w:val="36"/>
          <w:szCs w:val="36"/>
        </w:rPr>
      </w:pPr>
      <w:proofErr w:type="gramStart"/>
      <w:r w:rsidRPr="00DC526A">
        <w:rPr>
          <w:rFonts w:ascii="Times New Roman" w:hAnsi="Times New Roman"/>
          <w:b/>
          <w:bCs/>
          <w:i/>
          <w:sz w:val="36"/>
          <w:szCs w:val="36"/>
        </w:rPr>
        <w:t>Содержание  учебного</w:t>
      </w:r>
      <w:proofErr w:type="gramEnd"/>
      <w:r w:rsidRPr="00DC526A">
        <w:rPr>
          <w:rFonts w:ascii="Times New Roman" w:hAnsi="Times New Roman"/>
          <w:b/>
          <w:bCs/>
          <w:i/>
          <w:sz w:val="36"/>
          <w:szCs w:val="36"/>
        </w:rPr>
        <w:t xml:space="preserve"> курса 8 класса.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/>
          <w:bCs/>
          <w:szCs w:val="24"/>
        </w:rPr>
      </w:pPr>
      <w:r w:rsidRPr="00924CDF">
        <w:rPr>
          <w:rFonts w:ascii="Times New Roman" w:hAnsi="Times New Roman"/>
          <w:b/>
          <w:bCs/>
          <w:szCs w:val="24"/>
        </w:rPr>
        <w:t>ВВЕДЕНИЕ.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Общие сведения о языке.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/>
          <w:bCs/>
          <w:szCs w:val="24"/>
        </w:rPr>
      </w:pPr>
      <w:r w:rsidRPr="00924CDF">
        <w:rPr>
          <w:rFonts w:ascii="Times New Roman" w:hAnsi="Times New Roman"/>
          <w:b/>
          <w:bCs/>
          <w:szCs w:val="24"/>
        </w:rPr>
        <w:t>ПОВТОРЕНИЕ ИЗУЧЕННОГО В 5-7 КЛАССАХ.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i/>
          <w:sz w:val="22"/>
          <w:szCs w:val="24"/>
        </w:rPr>
        <w:t>Лексика и фразеология.</w:t>
      </w:r>
      <w:r w:rsidRPr="00924CDF">
        <w:rPr>
          <w:rFonts w:ascii="Times New Roman" w:hAnsi="Times New Roman"/>
          <w:bCs/>
          <w:sz w:val="22"/>
          <w:szCs w:val="24"/>
        </w:rPr>
        <w:t xml:space="preserve"> Словарный состав языка с точки зрения происхождения, употребления и стилистической окраски. 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i/>
          <w:sz w:val="22"/>
          <w:szCs w:val="24"/>
        </w:rPr>
      </w:pPr>
      <w:proofErr w:type="spellStart"/>
      <w:r w:rsidRPr="00924CDF">
        <w:rPr>
          <w:rFonts w:ascii="Times New Roman" w:hAnsi="Times New Roman"/>
          <w:bCs/>
          <w:i/>
          <w:sz w:val="22"/>
          <w:szCs w:val="24"/>
        </w:rPr>
        <w:t>Морфемика</w:t>
      </w:r>
      <w:proofErr w:type="spellEnd"/>
      <w:r w:rsidRPr="00924CDF">
        <w:rPr>
          <w:rFonts w:ascii="Times New Roman" w:hAnsi="Times New Roman"/>
          <w:bCs/>
          <w:i/>
          <w:sz w:val="22"/>
          <w:szCs w:val="24"/>
        </w:rPr>
        <w:t xml:space="preserve">. Способы словообразования. 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i/>
          <w:sz w:val="22"/>
          <w:szCs w:val="24"/>
        </w:rPr>
        <w:t xml:space="preserve">Орфография и </w:t>
      </w:r>
      <w:proofErr w:type="spellStart"/>
      <w:r w:rsidRPr="00924CDF">
        <w:rPr>
          <w:rFonts w:ascii="Times New Roman" w:hAnsi="Times New Roman"/>
          <w:bCs/>
          <w:i/>
          <w:sz w:val="22"/>
          <w:szCs w:val="24"/>
        </w:rPr>
        <w:t>морфемика</w:t>
      </w:r>
      <w:proofErr w:type="spellEnd"/>
      <w:r w:rsidRPr="00924CDF">
        <w:rPr>
          <w:rFonts w:ascii="Times New Roman" w:hAnsi="Times New Roman"/>
          <w:bCs/>
          <w:i/>
          <w:sz w:val="22"/>
          <w:szCs w:val="24"/>
        </w:rPr>
        <w:t>.</w:t>
      </w:r>
      <w:r w:rsidRPr="00924CDF">
        <w:rPr>
          <w:rFonts w:ascii="Times New Roman" w:hAnsi="Times New Roman"/>
          <w:bCs/>
          <w:sz w:val="22"/>
          <w:szCs w:val="24"/>
        </w:rPr>
        <w:t xml:space="preserve"> </w:t>
      </w:r>
      <w:r w:rsidRPr="00160C11">
        <w:rPr>
          <w:rFonts w:ascii="Times New Roman" w:hAnsi="Times New Roman"/>
          <w:bCs/>
          <w:i/>
          <w:sz w:val="22"/>
          <w:szCs w:val="24"/>
        </w:rPr>
        <w:t>Система частей речи в русском языке</w:t>
      </w:r>
      <w:r w:rsidRPr="00924CDF">
        <w:rPr>
          <w:rFonts w:ascii="Times New Roman" w:hAnsi="Times New Roman"/>
          <w:bCs/>
          <w:sz w:val="22"/>
          <w:szCs w:val="24"/>
        </w:rPr>
        <w:t xml:space="preserve">. Принципы выделения частей речи. </w:t>
      </w:r>
      <w:proofErr w:type="gramStart"/>
      <w:r w:rsidRPr="00924CDF">
        <w:rPr>
          <w:rFonts w:ascii="Times New Roman" w:hAnsi="Times New Roman"/>
          <w:bCs/>
          <w:sz w:val="22"/>
          <w:szCs w:val="24"/>
        </w:rPr>
        <w:t>Слитное  и</w:t>
      </w:r>
      <w:proofErr w:type="gramEnd"/>
      <w:r w:rsidRPr="00924CDF">
        <w:rPr>
          <w:rFonts w:ascii="Times New Roman" w:hAnsi="Times New Roman"/>
          <w:bCs/>
          <w:sz w:val="22"/>
          <w:szCs w:val="24"/>
        </w:rPr>
        <w:t xml:space="preserve"> раздельное написание НЕ с разли</w:t>
      </w:r>
      <w:r w:rsidRPr="00924CDF">
        <w:rPr>
          <w:rFonts w:ascii="Times New Roman" w:hAnsi="Times New Roman"/>
          <w:bCs/>
          <w:sz w:val="22"/>
          <w:szCs w:val="24"/>
        </w:rPr>
        <w:t>ч</w:t>
      </w:r>
      <w:r w:rsidRPr="00924CDF">
        <w:rPr>
          <w:rFonts w:ascii="Times New Roman" w:hAnsi="Times New Roman"/>
          <w:bCs/>
          <w:sz w:val="22"/>
          <w:szCs w:val="24"/>
        </w:rPr>
        <w:t>ными частями речи. Буквы Н и НН в суффиксах имен прилагательных, причастий и наречий.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/>
          <w:bCs/>
          <w:szCs w:val="24"/>
        </w:rPr>
      </w:pPr>
      <w:r w:rsidRPr="00924CDF">
        <w:rPr>
          <w:rFonts w:ascii="Times New Roman" w:hAnsi="Times New Roman"/>
          <w:b/>
          <w:bCs/>
          <w:szCs w:val="24"/>
        </w:rPr>
        <w:t>СИНТАКСИС И ПУНКТУАЦИЯ. ВВЕДЕНИЕ.</w:t>
      </w:r>
    </w:p>
    <w:p w:rsidR="00407349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>
        <w:rPr>
          <w:rFonts w:ascii="Times New Roman" w:hAnsi="Times New Roman"/>
          <w:bCs/>
          <w:sz w:val="22"/>
          <w:szCs w:val="24"/>
        </w:rPr>
        <w:t xml:space="preserve">I. </w:t>
      </w:r>
      <w:r w:rsidRPr="00924CDF">
        <w:rPr>
          <w:rFonts w:ascii="Times New Roman" w:hAnsi="Times New Roman"/>
          <w:bCs/>
          <w:sz w:val="22"/>
          <w:szCs w:val="24"/>
        </w:rPr>
        <w:t>Знаки препинания при однородных членах, причастных и деепричастных оборотах. Грамм</w:t>
      </w:r>
      <w:r w:rsidRPr="00924CDF">
        <w:rPr>
          <w:rFonts w:ascii="Times New Roman" w:hAnsi="Times New Roman"/>
          <w:bCs/>
          <w:sz w:val="22"/>
          <w:szCs w:val="24"/>
        </w:rPr>
        <w:t>а</w:t>
      </w:r>
      <w:r w:rsidRPr="00924CDF">
        <w:rPr>
          <w:rFonts w:ascii="Times New Roman" w:hAnsi="Times New Roman"/>
          <w:bCs/>
          <w:sz w:val="22"/>
          <w:szCs w:val="24"/>
        </w:rPr>
        <w:t>тическая основа предложения.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>
        <w:rPr>
          <w:rFonts w:ascii="Times New Roman" w:hAnsi="Times New Roman"/>
          <w:bCs/>
          <w:sz w:val="22"/>
          <w:szCs w:val="24"/>
        </w:rPr>
        <w:t>II. Текст как единица синтаксиса.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/>
          <w:bCs/>
          <w:szCs w:val="24"/>
        </w:rPr>
      </w:pPr>
      <w:r w:rsidRPr="00924CDF">
        <w:rPr>
          <w:rFonts w:ascii="Times New Roman" w:hAnsi="Times New Roman"/>
          <w:b/>
          <w:bCs/>
          <w:szCs w:val="24"/>
        </w:rPr>
        <w:t>СЛОВОСОЧЕТАНИЕ И ПРЕДЛОЖЕНИЕ.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I. Повторение пройденного материала о словосочетании в 5 классе. Связь слов в словосочетании: согласование, управление, примыкание. В</w:t>
      </w:r>
      <w:r w:rsidRPr="00924CDF">
        <w:rPr>
          <w:rFonts w:ascii="Times New Roman" w:hAnsi="Times New Roman"/>
          <w:bCs/>
          <w:sz w:val="22"/>
          <w:szCs w:val="24"/>
        </w:rPr>
        <w:t>и</w:t>
      </w:r>
      <w:r w:rsidRPr="00924CDF">
        <w:rPr>
          <w:rFonts w:ascii="Times New Roman" w:hAnsi="Times New Roman"/>
          <w:bCs/>
          <w:sz w:val="22"/>
          <w:szCs w:val="24"/>
        </w:rPr>
        <w:t>ды слов</w:t>
      </w:r>
      <w:r w:rsidRPr="00924CDF">
        <w:rPr>
          <w:rFonts w:ascii="Times New Roman" w:hAnsi="Times New Roman"/>
          <w:bCs/>
          <w:sz w:val="22"/>
          <w:szCs w:val="24"/>
        </w:rPr>
        <w:t>о</w:t>
      </w:r>
      <w:r w:rsidRPr="00924CDF">
        <w:rPr>
          <w:rFonts w:ascii="Times New Roman" w:hAnsi="Times New Roman"/>
          <w:bCs/>
          <w:sz w:val="22"/>
          <w:szCs w:val="24"/>
        </w:rPr>
        <w:t>сочетаний по морфологическим свойствам главного слова (глагольные, именные, наречные).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Словосочетание и предложение как единицы синтаксиса. Виды и средства синтаксической связи Способы подчинительной связи слов в сл</w:t>
      </w:r>
      <w:r w:rsidRPr="00924CDF">
        <w:rPr>
          <w:rFonts w:ascii="Times New Roman" w:hAnsi="Times New Roman"/>
          <w:bCs/>
          <w:sz w:val="22"/>
          <w:szCs w:val="24"/>
        </w:rPr>
        <w:t>о</w:t>
      </w:r>
      <w:r w:rsidRPr="00924CDF">
        <w:rPr>
          <w:rFonts w:ascii="Times New Roman" w:hAnsi="Times New Roman"/>
          <w:bCs/>
          <w:sz w:val="22"/>
          <w:szCs w:val="24"/>
        </w:rPr>
        <w:t>восочетании: согласование, управление, примыкание. Основные признаки словосочетания: смысловая и грамматическая связь. Предложение как о</w:t>
      </w:r>
      <w:r w:rsidRPr="00924CDF">
        <w:rPr>
          <w:rFonts w:ascii="Times New Roman" w:hAnsi="Times New Roman"/>
          <w:bCs/>
          <w:sz w:val="22"/>
          <w:szCs w:val="24"/>
        </w:rPr>
        <w:t>с</w:t>
      </w:r>
      <w:r w:rsidRPr="00924CDF">
        <w:rPr>
          <w:rFonts w:ascii="Times New Roman" w:hAnsi="Times New Roman"/>
          <w:bCs/>
          <w:sz w:val="22"/>
          <w:szCs w:val="24"/>
        </w:rPr>
        <w:t>новная единица синтаксиса. Основные признаки предложения и его отличие от других языковых единиц. Виды предложений по цели и эмоционал</w:t>
      </w:r>
      <w:r w:rsidRPr="00924CDF">
        <w:rPr>
          <w:rFonts w:ascii="Times New Roman" w:hAnsi="Times New Roman"/>
          <w:bCs/>
          <w:sz w:val="22"/>
          <w:szCs w:val="24"/>
        </w:rPr>
        <w:t>ь</w:t>
      </w:r>
      <w:r w:rsidRPr="00924CDF">
        <w:rPr>
          <w:rFonts w:ascii="Times New Roman" w:hAnsi="Times New Roman"/>
          <w:bCs/>
          <w:sz w:val="22"/>
          <w:szCs w:val="24"/>
        </w:rPr>
        <w:t xml:space="preserve">ной окраске. 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II. Умение правильно употреблять форму зависимого слова при согласовании и управлении. Умение использовать в речи синонимические по значению словосочетания.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/>
          <w:bCs/>
          <w:szCs w:val="24"/>
        </w:rPr>
        <w:t>ПРОСТОЕ ПРЕДЛОЖЕНИЕ.</w:t>
      </w:r>
      <w:r w:rsidRPr="00924CDF">
        <w:rPr>
          <w:rFonts w:ascii="Times New Roman" w:hAnsi="Times New Roman"/>
          <w:bCs/>
          <w:szCs w:val="24"/>
        </w:rPr>
        <w:t xml:space="preserve"> 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I. Повторение пройденного материала о предложении. Грамматическая (предикативная) основа предложения.</w:t>
      </w:r>
    </w:p>
    <w:p w:rsidR="00407349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Основные виды простого предложения. Прямой и обратный порядок слов в предложении. Лог</w:t>
      </w:r>
      <w:r w:rsidRPr="00924CDF">
        <w:rPr>
          <w:rFonts w:ascii="Times New Roman" w:hAnsi="Times New Roman"/>
          <w:bCs/>
          <w:sz w:val="22"/>
          <w:szCs w:val="24"/>
        </w:rPr>
        <w:t>и</w:t>
      </w:r>
      <w:r w:rsidRPr="00924CDF">
        <w:rPr>
          <w:rFonts w:ascii="Times New Roman" w:hAnsi="Times New Roman"/>
          <w:bCs/>
          <w:sz w:val="22"/>
          <w:szCs w:val="24"/>
        </w:rPr>
        <w:t xml:space="preserve">ческое ударение. Интонация. 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II. Умение выделять с помощью логического ударения и порядка слов наиболее важное слово в предложении, выразительно читать предлож</w:t>
      </w:r>
      <w:r w:rsidRPr="00924CDF">
        <w:rPr>
          <w:rFonts w:ascii="Times New Roman" w:hAnsi="Times New Roman"/>
          <w:bCs/>
          <w:sz w:val="22"/>
          <w:szCs w:val="24"/>
        </w:rPr>
        <w:t>е</w:t>
      </w:r>
      <w:r w:rsidRPr="00924CDF">
        <w:rPr>
          <w:rFonts w:ascii="Times New Roman" w:hAnsi="Times New Roman"/>
          <w:bCs/>
          <w:sz w:val="22"/>
          <w:szCs w:val="24"/>
        </w:rPr>
        <w:t>ния.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III. Описание архитектурных памятников как вид текста; структура текста, его языковые ос</w:t>
      </w:r>
      <w:r w:rsidRPr="00924CDF">
        <w:rPr>
          <w:rFonts w:ascii="Times New Roman" w:hAnsi="Times New Roman"/>
          <w:bCs/>
          <w:sz w:val="22"/>
          <w:szCs w:val="24"/>
        </w:rPr>
        <w:t>о</w:t>
      </w:r>
      <w:r w:rsidRPr="00924CDF">
        <w:rPr>
          <w:rFonts w:ascii="Times New Roman" w:hAnsi="Times New Roman"/>
          <w:bCs/>
          <w:sz w:val="22"/>
          <w:szCs w:val="24"/>
        </w:rPr>
        <w:t>бенности.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/>
          <w:bCs/>
          <w:sz w:val="22"/>
          <w:szCs w:val="24"/>
        </w:rPr>
      </w:pPr>
      <w:r w:rsidRPr="00924CDF">
        <w:rPr>
          <w:rFonts w:ascii="Times New Roman" w:hAnsi="Times New Roman"/>
          <w:b/>
          <w:bCs/>
          <w:szCs w:val="24"/>
        </w:rPr>
        <w:t>ПРОСТЫЕ ДВУСОСТАВНЫЕ ПРЕДЛОЖЕНИЯ.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/>
          <w:bCs/>
          <w:szCs w:val="24"/>
        </w:rPr>
      </w:pPr>
      <w:r w:rsidRPr="00924CDF">
        <w:rPr>
          <w:rFonts w:ascii="Times New Roman" w:hAnsi="Times New Roman"/>
          <w:b/>
          <w:bCs/>
          <w:szCs w:val="24"/>
        </w:rPr>
        <w:t>ГЛАВНЫЕ ЧЛЕНЫ ПРЕДЛОЖЕНИЯ.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 xml:space="preserve">I. Повторение пройденного материала о подлежащем. Способы его выражения. Особые случаи </w:t>
      </w:r>
      <w:proofErr w:type="gramStart"/>
      <w:r w:rsidRPr="00924CDF">
        <w:rPr>
          <w:rFonts w:ascii="Times New Roman" w:hAnsi="Times New Roman"/>
          <w:bCs/>
          <w:sz w:val="22"/>
          <w:szCs w:val="24"/>
        </w:rPr>
        <w:t>согласования</w:t>
      </w:r>
      <w:proofErr w:type="gramEnd"/>
      <w:r w:rsidRPr="00924CDF">
        <w:rPr>
          <w:rFonts w:ascii="Times New Roman" w:hAnsi="Times New Roman"/>
          <w:bCs/>
          <w:sz w:val="22"/>
          <w:szCs w:val="24"/>
        </w:rPr>
        <w:t xml:space="preserve"> подлежащего и сказуемого. 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Повторение изученного о сказуемом. Виды сказуемого: простое глагольное, составное глагольное, составное именное. Способы выражения простого глагольного сказуемого. Составное глагольное сказуемое. Способы его выражения. Составное именное сказуемое. Способы его выражения. Особе</w:t>
      </w:r>
      <w:r w:rsidRPr="00924CDF">
        <w:rPr>
          <w:rFonts w:ascii="Times New Roman" w:hAnsi="Times New Roman"/>
          <w:bCs/>
          <w:sz w:val="22"/>
          <w:szCs w:val="24"/>
        </w:rPr>
        <w:t>н</w:t>
      </w:r>
      <w:r w:rsidRPr="00924CDF">
        <w:rPr>
          <w:rFonts w:ascii="Times New Roman" w:hAnsi="Times New Roman"/>
          <w:bCs/>
          <w:sz w:val="22"/>
          <w:szCs w:val="24"/>
        </w:rPr>
        <w:t xml:space="preserve">ности связи подлежащего и сказуемого. Тире между подлежащим и сказуемым. 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 xml:space="preserve">Синтаксические синонимы главных членов предложения, их </w:t>
      </w:r>
      <w:proofErr w:type="spellStart"/>
      <w:r w:rsidRPr="00924CDF">
        <w:rPr>
          <w:rFonts w:ascii="Times New Roman" w:hAnsi="Times New Roman"/>
          <w:bCs/>
          <w:sz w:val="22"/>
          <w:szCs w:val="24"/>
        </w:rPr>
        <w:t>текстообразующая</w:t>
      </w:r>
      <w:proofErr w:type="spellEnd"/>
      <w:r w:rsidRPr="00924CDF">
        <w:rPr>
          <w:rFonts w:ascii="Times New Roman" w:hAnsi="Times New Roman"/>
          <w:bCs/>
          <w:sz w:val="22"/>
          <w:szCs w:val="24"/>
        </w:rPr>
        <w:t xml:space="preserve"> роль.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II. Умение интонационно правильно произносить предложения с отсутствующей структурой; согласовывать глагол-сказуемое с подлежащим, выраже</w:t>
      </w:r>
      <w:r w:rsidRPr="00924CDF">
        <w:rPr>
          <w:rFonts w:ascii="Times New Roman" w:hAnsi="Times New Roman"/>
          <w:bCs/>
          <w:sz w:val="22"/>
          <w:szCs w:val="24"/>
        </w:rPr>
        <w:t>н</w:t>
      </w:r>
      <w:r w:rsidRPr="00924CDF">
        <w:rPr>
          <w:rFonts w:ascii="Times New Roman" w:hAnsi="Times New Roman"/>
          <w:bCs/>
          <w:sz w:val="22"/>
          <w:szCs w:val="24"/>
        </w:rPr>
        <w:t>ным словосочетанием.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 xml:space="preserve">Умение пользоваться в речи синонимическими вариантами </w:t>
      </w:r>
      <w:proofErr w:type="gramStart"/>
      <w:r w:rsidRPr="00924CDF">
        <w:rPr>
          <w:rFonts w:ascii="Times New Roman" w:hAnsi="Times New Roman"/>
          <w:bCs/>
          <w:sz w:val="22"/>
          <w:szCs w:val="24"/>
        </w:rPr>
        <w:t>выражения</w:t>
      </w:r>
      <w:proofErr w:type="gramEnd"/>
      <w:r w:rsidRPr="00924CDF">
        <w:rPr>
          <w:rFonts w:ascii="Times New Roman" w:hAnsi="Times New Roman"/>
          <w:bCs/>
          <w:sz w:val="22"/>
          <w:szCs w:val="24"/>
        </w:rPr>
        <w:t xml:space="preserve"> подлежащего и сказу</w:t>
      </w:r>
      <w:r w:rsidRPr="00924CDF">
        <w:rPr>
          <w:rFonts w:ascii="Times New Roman" w:hAnsi="Times New Roman"/>
          <w:bCs/>
          <w:sz w:val="22"/>
          <w:szCs w:val="24"/>
        </w:rPr>
        <w:t>е</w:t>
      </w:r>
      <w:r w:rsidRPr="00924CDF">
        <w:rPr>
          <w:rFonts w:ascii="Times New Roman" w:hAnsi="Times New Roman"/>
          <w:bCs/>
          <w:sz w:val="22"/>
          <w:szCs w:val="24"/>
        </w:rPr>
        <w:t>мого.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lastRenderedPageBreak/>
        <w:t>III. Публицистическое сочинение о памятнике культуры (истории) своей местности.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/>
          <w:bCs/>
          <w:szCs w:val="24"/>
        </w:rPr>
      </w:pPr>
      <w:r w:rsidRPr="00924CDF">
        <w:rPr>
          <w:rFonts w:ascii="Times New Roman" w:hAnsi="Times New Roman"/>
          <w:b/>
          <w:bCs/>
          <w:szCs w:val="24"/>
        </w:rPr>
        <w:t>ВТОРОСТЕПЕННЫЕ ЧЛЕНЫ ПРЕДЛОЖЕНИЯ.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 xml:space="preserve">I. Повторение изученного материала о второстепенных членах предложения. 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Дополнение как второстепенный член предложения. Способы его выражения. Дополнение пр</w:t>
      </w:r>
      <w:r w:rsidRPr="00924CDF">
        <w:rPr>
          <w:rFonts w:ascii="Times New Roman" w:hAnsi="Times New Roman"/>
          <w:bCs/>
          <w:sz w:val="22"/>
          <w:szCs w:val="24"/>
        </w:rPr>
        <w:t>я</w:t>
      </w:r>
      <w:r w:rsidRPr="00924CDF">
        <w:rPr>
          <w:rFonts w:ascii="Times New Roman" w:hAnsi="Times New Roman"/>
          <w:bCs/>
          <w:sz w:val="22"/>
          <w:szCs w:val="24"/>
        </w:rPr>
        <w:t>мое и косвенное.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Трудные случаи согласования определения с определяемым словом. Способы выражения определений. Определения: согласованные, несогл</w:t>
      </w:r>
      <w:r w:rsidRPr="00924CDF">
        <w:rPr>
          <w:rFonts w:ascii="Times New Roman" w:hAnsi="Times New Roman"/>
          <w:bCs/>
          <w:sz w:val="22"/>
          <w:szCs w:val="24"/>
        </w:rPr>
        <w:t>а</w:t>
      </w:r>
      <w:r w:rsidRPr="00924CDF">
        <w:rPr>
          <w:rFonts w:ascii="Times New Roman" w:hAnsi="Times New Roman"/>
          <w:bCs/>
          <w:sz w:val="22"/>
          <w:szCs w:val="24"/>
        </w:rPr>
        <w:t>сованные. Трудные случаи согласования определения с определяемым словом. Способы выражения определений. Приложение как разновидность определения; знаки препинания при приложении.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Виды обстоятельств по значению (времени, места, причины, цели, образа действия, условия, уступительное). Способы выражения обсто</w:t>
      </w:r>
      <w:r w:rsidRPr="00924CDF">
        <w:rPr>
          <w:rFonts w:ascii="Times New Roman" w:hAnsi="Times New Roman"/>
          <w:bCs/>
          <w:sz w:val="22"/>
          <w:szCs w:val="24"/>
        </w:rPr>
        <w:t>я</w:t>
      </w:r>
      <w:r w:rsidRPr="00924CDF">
        <w:rPr>
          <w:rFonts w:ascii="Times New Roman" w:hAnsi="Times New Roman"/>
          <w:bCs/>
          <w:sz w:val="22"/>
          <w:szCs w:val="24"/>
        </w:rPr>
        <w:t>тельств.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Сравнительный оборот; знаки препинания при нем.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II. Умение использовать в речи согласованные и несогласованные определения как синонимы.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III. Характеристика человека по его деятельности</w:t>
      </w:r>
      <w:r>
        <w:rPr>
          <w:rFonts w:ascii="Times New Roman" w:hAnsi="Times New Roman"/>
          <w:bCs/>
          <w:sz w:val="22"/>
          <w:szCs w:val="24"/>
        </w:rPr>
        <w:t xml:space="preserve"> как вид текста; строение данного текста, его языковые </w:t>
      </w:r>
      <w:proofErr w:type="gramStart"/>
      <w:r>
        <w:rPr>
          <w:rFonts w:ascii="Times New Roman" w:hAnsi="Times New Roman"/>
          <w:bCs/>
          <w:sz w:val="22"/>
          <w:szCs w:val="24"/>
        </w:rPr>
        <w:t>особенности.</w:t>
      </w:r>
      <w:r w:rsidRPr="00924CDF">
        <w:rPr>
          <w:rFonts w:ascii="Times New Roman" w:hAnsi="Times New Roman"/>
          <w:bCs/>
          <w:sz w:val="22"/>
          <w:szCs w:val="24"/>
        </w:rPr>
        <w:t>.</w:t>
      </w:r>
      <w:proofErr w:type="gramEnd"/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/>
          <w:bCs/>
          <w:szCs w:val="24"/>
        </w:rPr>
      </w:pPr>
      <w:r w:rsidRPr="00924CDF">
        <w:rPr>
          <w:rFonts w:ascii="Times New Roman" w:hAnsi="Times New Roman"/>
          <w:b/>
          <w:bCs/>
          <w:szCs w:val="24"/>
        </w:rPr>
        <w:t>ОДНОСОСТАВНЫЕ ПРЕДЛОЖЕНИЯ.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I. Понятие об односоставных предложениях. Основные виды односоставных предложений по строению и значению. Группы односоставных предлож</w:t>
      </w:r>
      <w:r w:rsidRPr="00924CDF">
        <w:rPr>
          <w:rFonts w:ascii="Times New Roman" w:hAnsi="Times New Roman"/>
          <w:bCs/>
          <w:sz w:val="22"/>
          <w:szCs w:val="24"/>
        </w:rPr>
        <w:t>е</w:t>
      </w:r>
      <w:r w:rsidRPr="00924CDF">
        <w:rPr>
          <w:rFonts w:ascii="Times New Roman" w:hAnsi="Times New Roman"/>
          <w:bCs/>
          <w:sz w:val="22"/>
          <w:szCs w:val="24"/>
        </w:rPr>
        <w:t>ний. Односоставные предложения с главным членом сказуемым (определенно-личные, неопределенно-личные, безличные) и подлежащим (назы</w:t>
      </w:r>
      <w:r w:rsidRPr="00924CDF">
        <w:rPr>
          <w:rFonts w:ascii="Times New Roman" w:hAnsi="Times New Roman"/>
          <w:bCs/>
          <w:sz w:val="22"/>
          <w:szCs w:val="24"/>
        </w:rPr>
        <w:t>в</w:t>
      </w:r>
      <w:r w:rsidRPr="00924CDF">
        <w:rPr>
          <w:rFonts w:ascii="Times New Roman" w:hAnsi="Times New Roman"/>
          <w:bCs/>
          <w:sz w:val="22"/>
          <w:szCs w:val="24"/>
        </w:rPr>
        <w:t>ные).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Определенно-личные предложения, их структура и смысловые особенности. Неопределенно-личные предложения и их особенности. Безли</w:t>
      </w:r>
      <w:r w:rsidRPr="00924CDF">
        <w:rPr>
          <w:rFonts w:ascii="Times New Roman" w:hAnsi="Times New Roman"/>
          <w:bCs/>
          <w:sz w:val="22"/>
          <w:szCs w:val="24"/>
        </w:rPr>
        <w:t>ч</w:t>
      </w:r>
      <w:r w:rsidRPr="00924CDF">
        <w:rPr>
          <w:rFonts w:ascii="Times New Roman" w:hAnsi="Times New Roman"/>
          <w:bCs/>
          <w:sz w:val="22"/>
          <w:szCs w:val="24"/>
        </w:rPr>
        <w:t>ные предложения и их особенности. Назывные предл</w:t>
      </w:r>
      <w:r w:rsidRPr="00924CDF">
        <w:rPr>
          <w:rFonts w:ascii="Times New Roman" w:hAnsi="Times New Roman"/>
          <w:bCs/>
          <w:sz w:val="22"/>
          <w:szCs w:val="24"/>
        </w:rPr>
        <w:t>о</w:t>
      </w:r>
      <w:r w:rsidRPr="00924CDF">
        <w:rPr>
          <w:rFonts w:ascii="Times New Roman" w:hAnsi="Times New Roman"/>
          <w:bCs/>
          <w:sz w:val="22"/>
          <w:szCs w:val="24"/>
        </w:rPr>
        <w:t>жения и их смысловые и структурные особенности.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Полные и неполные предложения.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Понятие о неполных предложениях. Неполные предложения в диалоге и сложном предлож</w:t>
      </w:r>
      <w:r w:rsidRPr="00924CDF">
        <w:rPr>
          <w:rFonts w:ascii="Times New Roman" w:hAnsi="Times New Roman"/>
          <w:bCs/>
          <w:sz w:val="22"/>
          <w:szCs w:val="24"/>
        </w:rPr>
        <w:t>е</w:t>
      </w:r>
      <w:r w:rsidRPr="00924CDF">
        <w:rPr>
          <w:rFonts w:ascii="Times New Roman" w:hAnsi="Times New Roman"/>
          <w:bCs/>
          <w:sz w:val="22"/>
          <w:szCs w:val="24"/>
        </w:rPr>
        <w:t>нии.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 xml:space="preserve">Синонимия односоставных и двусоставных предложений, их </w:t>
      </w:r>
      <w:proofErr w:type="spellStart"/>
      <w:r w:rsidRPr="00924CDF">
        <w:rPr>
          <w:rFonts w:ascii="Times New Roman" w:hAnsi="Times New Roman"/>
          <w:bCs/>
          <w:sz w:val="22"/>
          <w:szCs w:val="24"/>
        </w:rPr>
        <w:t>текстообразующая</w:t>
      </w:r>
      <w:proofErr w:type="spellEnd"/>
      <w:r w:rsidRPr="00924CDF">
        <w:rPr>
          <w:rFonts w:ascii="Times New Roman" w:hAnsi="Times New Roman"/>
          <w:bCs/>
          <w:sz w:val="22"/>
          <w:szCs w:val="24"/>
        </w:rPr>
        <w:t xml:space="preserve"> роль.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II. Умение пользоваться двусоставными и односоставными предложениями как синтаксическ</w:t>
      </w:r>
      <w:r w:rsidRPr="00924CDF">
        <w:rPr>
          <w:rFonts w:ascii="Times New Roman" w:hAnsi="Times New Roman"/>
          <w:bCs/>
          <w:sz w:val="22"/>
          <w:szCs w:val="24"/>
        </w:rPr>
        <w:t>и</w:t>
      </w:r>
      <w:r w:rsidRPr="00924CDF">
        <w:rPr>
          <w:rFonts w:ascii="Times New Roman" w:hAnsi="Times New Roman"/>
          <w:bCs/>
          <w:sz w:val="22"/>
          <w:szCs w:val="24"/>
        </w:rPr>
        <w:t>ми синонимами.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 xml:space="preserve">Умение пользоваться в </w:t>
      </w:r>
      <w:proofErr w:type="gramStart"/>
      <w:r w:rsidRPr="00924CDF">
        <w:rPr>
          <w:rFonts w:ascii="Times New Roman" w:hAnsi="Times New Roman"/>
          <w:bCs/>
          <w:sz w:val="22"/>
          <w:szCs w:val="24"/>
        </w:rPr>
        <w:t>описании  назывными</w:t>
      </w:r>
      <w:proofErr w:type="gramEnd"/>
      <w:r w:rsidRPr="00924CDF">
        <w:rPr>
          <w:rFonts w:ascii="Times New Roman" w:hAnsi="Times New Roman"/>
          <w:bCs/>
          <w:sz w:val="22"/>
          <w:szCs w:val="24"/>
        </w:rPr>
        <w:t xml:space="preserve"> предложениями для обозначения времени и места.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III. Рассказ на свободную тему.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/>
          <w:bCs/>
          <w:szCs w:val="24"/>
        </w:rPr>
      </w:pPr>
      <w:r w:rsidRPr="00924CDF">
        <w:rPr>
          <w:rFonts w:ascii="Times New Roman" w:hAnsi="Times New Roman"/>
          <w:b/>
          <w:bCs/>
          <w:szCs w:val="24"/>
        </w:rPr>
        <w:t>ПРОСТОЕ ОСЛОЖНЁННОЕ ПРЕДЛОЖЕНИЕ.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/>
          <w:bCs/>
          <w:szCs w:val="24"/>
        </w:rPr>
      </w:pPr>
      <w:r w:rsidRPr="00924CDF">
        <w:rPr>
          <w:rFonts w:ascii="Times New Roman" w:hAnsi="Times New Roman"/>
          <w:b/>
          <w:bCs/>
          <w:szCs w:val="24"/>
        </w:rPr>
        <w:t>ПРЕДЛОЖЕНИЯ С ОДНОРОДНЫМИ ЧЛЕНАМИ.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I. Повторение изученного материала об однородных членах предложения. Средства связи однородных членов предложения. Интонационные и пунктуационные особенности предложений с однородными членами. Однородные члены предложения, связанные союзами (соединительными, пр</w:t>
      </w:r>
      <w:r w:rsidRPr="00924CDF">
        <w:rPr>
          <w:rFonts w:ascii="Times New Roman" w:hAnsi="Times New Roman"/>
          <w:bCs/>
          <w:sz w:val="22"/>
          <w:szCs w:val="24"/>
        </w:rPr>
        <w:t>о</w:t>
      </w:r>
      <w:r w:rsidRPr="00924CDF">
        <w:rPr>
          <w:rFonts w:ascii="Times New Roman" w:hAnsi="Times New Roman"/>
          <w:bCs/>
          <w:sz w:val="22"/>
          <w:szCs w:val="24"/>
        </w:rPr>
        <w:t>тивительными, разделительными) и интонацией. Однородные и неоднородные определения. Ряды одноро</w:t>
      </w:r>
      <w:r w:rsidRPr="00924CDF">
        <w:rPr>
          <w:rFonts w:ascii="Times New Roman" w:hAnsi="Times New Roman"/>
          <w:bCs/>
          <w:sz w:val="22"/>
          <w:szCs w:val="24"/>
        </w:rPr>
        <w:t>д</w:t>
      </w:r>
      <w:r w:rsidRPr="00924CDF">
        <w:rPr>
          <w:rFonts w:ascii="Times New Roman" w:hAnsi="Times New Roman"/>
          <w:bCs/>
          <w:sz w:val="22"/>
          <w:szCs w:val="24"/>
        </w:rPr>
        <w:t>ных членов предложения. Разделительные знаки препинания между однородными членами. Обобщающие слова при однородных членах. Двоеточие и тире при обобщающих словах в предл</w:t>
      </w:r>
      <w:r w:rsidRPr="00924CDF">
        <w:rPr>
          <w:rFonts w:ascii="Times New Roman" w:hAnsi="Times New Roman"/>
          <w:bCs/>
          <w:sz w:val="22"/>
          <w:szCs w:val="24"/>
        </w:rPr>
        <w:t>о</w:t>
      </w:r>
      <w:r w:rsidRPr="00924CDF">
        <w:rPr>
          <w:rFonts w:ascii="Times New Roman" w:hAnsi="Times New Roman"/>
          <w:bCs/>
          <w:sz w:val="22"/>
          <w:szCs w:val="24"/>
        </w:rPr>
        <w:t>жениях.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Вариативность постановки знаков препинания.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II. Умение интонационно правильно произносить предложения с обобщающими словами при однородных членах.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III. Рассуждение на основе литературного произведения (в том числе дискуссионного характ</w:t>
      </w:r>
      <w:r w:rsidRPr="00924CDF">
        <w:rPr>
          <w:rFonts w:ascii="Times New Roman" w:hAnsi="Times New Roman"/>
          <w:bCs/>
          <w:sz w:val="22"/>
          <w:szCs w:val="24"/>
        </w:rPr>
        <w:t>е</w:t>
      </w:r>
      <w:r w:rsidRPr="00924CDF">
        <w:rPr>
          <w:rFonts w:ascii="Times New Roman" w:hAnsi="Times New Roman"/>
          <w:bCs/>
          <w:sz w:val="22"/>
          <w:szCs w:val="24"/>
        </w:rPr>
        <w:t>ра).</w:t>
      </w:r>
      <w:r>
        <w:rPr>
          <w:rFonts w:ascii="Times New Roman" w:hAnsi="Times New Roman"/>
          <w:bCs/>
          <w:sz w:val="22"/>
          <w:szCs w:val="24"/>
        </w:rPr>
        <w:t xml:space="preserve"> Текст – сравнительная характеристика.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/>
          <w:bCs/>
          <w:szCs w:val="24"/>
        </w:rPr>
      </w:pPr>
      <w:r w:rsidRPr="00924CDF">
        <w:rPr>
          <w:rFonts w:ascii="Times New Roman" w:hAnsi="Times New Roman"/>
          <w:b/>
          <w:bCs/>
          <w:szCs w:val="24"/>
        </w:rPr>
        <w:t>ОБОСОБЛЕННЫЕ ЧЛЕНЫ ПРЕДЛОЖЕНИЯ.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I. Понятие об обособлении второстепенных членов предложения. Обособление согласованных определений. Несогласованные определения и их об</w:t>
      </w:r>
      <w:r w:rsidRPr="00924CDF">
        <w:rPr>
          <w:rFonts w:ascii="Times New Roman" w:hAnsi="Times New Roman"/>
          <w:bCs/>
          <w:sz w:val="22"/>
          <w:szCs w:val="24"/>
        </w:rPr>
        <w:t>о</w:t>
      </w:r>
      <w:r w:rsidRPr="00924CDF">
        <w:rPr>
          <w:rFonts w:ascii="Times New Roman" w:hAnsi="Times New Roman"/>
          <w:bCs/>
          <w:sz w:val="22"/>
          <w:szCs w:val="24"/>
        </w:rPr>
        <w:t xml:space="preserve">собление. Обособление приложений. 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Обособленные обстоятельства. Обособление обстоятельств, выраженных деепричастными оборотами и одиночными деепричастиями. Об</w:t>
      </w:r>
      <w:r w:rsidRPr="00924CDF">
        <w:rPr>
          <w:rFonts w:ascii="Times New Roman" w:hAnsi="Times New Roman"/>
          <w:bCs/>
          <w:sz w:val="22"/>
          <w:szCs w:val="24"/>
        </w:rPr>
        <w:t>о</w:t>
      </w:r>
      <w:r w:rsidRPr="00924CDF">
        <w:rPr>
          <w:rFonts w:ascii="Times New Roman" w:hAnsi="Times New Roman"/>
          <w:bCs/>
          <w:sz w:val="22"/>
          <w:szCs w:val="24"/>
        </w:rPr>
        <w:t>собление о</w:t>
      </w:r>
      <w:r w:rsidRPr="00924CDF">
        <w:rPr>
          <w:rFonts w:ascii="Times New Roman" w:hAnsi="Times New Roman"/>
          <w:bCs/>
          <w:sz w:val="22"/>
          <w:szCs w:val="24"/>
        </w:rPr>
        <w:t>б</w:t>
      </w:r>
      <w:r w:rsidRPr="00924CDF">
        <w:rPr>
          <w:rFonts w:ascii="Times New Roman" w:hAnsi="Times New Roman"/>
          <w:bCs/>
          <w:sz w:val="22"/>
          <w:szCs w:val="24"/>
        </w:rPr>
        <w:t xml:space="preserve">стоятельств, выраженных существительными с предлогами. Обособление уточняющих членов предложения. Уточняющие, поясняющие, присоединительные </w:t>
      </w:r>
      <w:proofErr w:type="gramStart"/>
      <w:r w:rsidRPr="00924CDF">
        <w:rPr>
          <w:rFonts w:ascii="Times New Roman" w:hAnsi="Times New Roman"/>
          <w:bCs/>
          <w:sz w:val="22"/>
          <w:szCs w:val="24"/>
        </w:rPr>
        <w:t>члены  предложения</w:t>
      </w:r>
      <w:proofErr w:type="gramEnd"/>
      <w:r w:rsidRPr="00924CDF">
        <w:rPr>
          <w:rFonts w:ascii="Times New Roman" w:hAnsi="Times New Roman"/>
          <w:bCs/>
          <w:sz w:val="22"/>
          <w:szCs w:val="24"/>
        </w:rPr>
        <w:t xml:space="preserve">, их смысловая и интонационная особенность. Синтаксические синонимы обособленных </w:t>
      </w:r>
      <w:r w:rsidRPr="00924CDF">
        <w:rPr>
          <w:rFonts w:ascii="Times New Roman" w:hAnsi="Times New Roman"/>
          <w:bCs/>
          <w:sz w:val="22"/>
          <w:szCs w:val="24"/>
        </w:rPr>
        <w:lastRenderedPageBreak/>
        <w:t>членов предлож</w:t>
      </w:r>
      <w:r w:rsidRPr="00924CDF">
        <w:rPr>
          <w:rFonts w:ascii="Times New Roman" w:hAnsi="Times New Roman"/>
          <w:bCs/>
          <w:sz w:val="22"/>
          <w:szCs w:val="24"/>
        </w:rPr>
        <w:t>е</w:t>
      </w:r>
      <w:r w:rsidRPr="00924CDF">
        <w:rPr>
          <w:rFonts w:ascii="Times New Roman" w:hAnsi="Times New Roman"/>
          <w:bCs/>
          <w:sz w:val="22"/>
          <w:szCs w:val="24"/>
        </w:rPr>
        <w:t xml:space="preserve">ния, их </w:t>
      </w:r>
      <w:proofErr w:type="spellStart"/>
      <w:r w:rsidRPr="00924CDF">
        <w:rPr>
          <w:rFonts w:ascii="Times New Roman" w:hAnsi="Times New Roman"/>
          <w:bCs/>
          <w:sz w:val="22"/>
          <w:szCs w:val="24"/>
        </w:rPr>
        <w:t>текстообразующая</w:t>
      </w:r>
      <w:proofErr w:type="spellEnd"/>
      <w:r w:rsidRPr="00924CDF">
        <w:rPr>
          <w:rFonts w:ascii="Times New Roman" w:hAnsi="Times New Roman"/>
          <w:bCs/>
          <w:sz w:val="22"/>
          <w:szCs w:val="24"/>
        </w:rPr>
        <w:t xml:space="preserve"> роль.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 xml:space="preserve">Обособление дополнений. 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II. Умение интонационно правильно произносить предложения с обособленными и уточняющими членами. Умение использовать предлож</w:t>
      </w:r>
      <w:r w:rsidRPr="00924CDF">
        <w:rPr>
          <w:rFonts w:ascii="Times New Roman" w:hAnsi="Times New Roman"/>
          <w:bCs/>
          <w:sz w:val="22"/>
          <w:szCs w:val="24"/>
        </w:rPr>
        <w:t>е</w:t>
      </w:r>
      <w:r w:rsidRPr="00924CDF">
        <w:rPr>
          <w:rFonts w:ascii="Times New Roman" w:hAnsi="Times New Roman"/>
          <w:bCs/>
          <w:sz w:val="22"/>
          <w:szCs w:val="24"/>
        </w:rPr>
        <w:t>ния с обособленными членами и их синтаксические с</w:t>
      </w:r>
      <w:r w:rsidRPr="00924CDF">
        <w:rPr>
          <w:rFonts w:ascii="Times New Roman" w:hAnsi="Times New Roman"/>
          <w:bCs/>
          <w:sz w:val="22"/>
          <w:szCs w:val="24"/>
        </w:rPr>
        <w:t>и</w:t>
      </w:r>
      <w:r w:rsidRPr="00924CDF">
        <w:rPr>
          <w:rFonts w:ascii="Times New Roman" w:hAnsi="Times New Roman"/>
          <w:bCs/>
          <w:sz w:val="22"/>
          <w:szCs w:val="24"/>
        </w:rPr>
        <w:t>нонимы.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III. Рассуждение на дискуссионную тему; строение данного текста, его языковые особенности.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/>
          <w:bCs/>
          <w:szCs w:val="24"/>
        </w:rPr>
      </w:pPr>
      <w:r w:rsidRPr="00924CDF">
        <w:rPr>
          <w:rFonts w:ascii="Times New Roman" w:hAnsi="Times New Roman"/>
          <w:b/>
          <w:bCs/>
          <w:szCs w:val="24"/>
        </w:rPr>
        <w:t>СЛОВА, ГРАММАТИЧЕСКИ НЕ СВЯЗАННЫЕ С ЧЛЕНАМИ ПРЕДЛОЖЕНИЯ.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I. Повторение изученного материала об обращении. Обращение, его функции и способы выражения. Распространенное обращение. Выдел</w:t>
      </w:r>
      <w:r w:rsidRPr="00924CDF">
        <w:rPr>
          <w:rFonts w:ascii="Times New Roman" w:hAnsi="Times New Roman"/>
          <w:bCs/>
          <w:sz w:val="22"/>
          <w:szCs w:val="24"/>
        </w:rPr>
        <w:t>и</w:t>
      </w:r>
      <w:r w:rsidRPr="00924CDF">
        <w:rPr>
          <w:rFonts w:ascii="Times New Roman" w:hAnsi="Times New Roman"/>
          <w:bCs/>
          <w:sz w:val="22"/>
          <w:szCs w:val="24"/>
        </w:rPr>
        <w:t>тельные зн</w:t>
      </w:r>
      <w:r w:rsidRPr="00924CDF">
        <w:rPr>
          <w:rFonts w:ascii="Times New Roman" w:hAnsi="Times New Roman"/>
          <w:bCs/>
          <w:sz w:val="22"/>
          <w:szCs w:val="24"/>
        </w:rPr>
        <w:t>а</w:t>
      </w:r>
      <w:r w:rsidRPr="00924CDF">
        <w:rPr>
          <w:rFonts w:ascii="Times New Roman" w:hAnsi="Times New Roman"/>
          <w:bCs/>
          <w:sz w:val="22"/>
          <w:szCs w:val="24"/>
        </w:rPr>
        <w:t xml:space="preserve">ки препинания при обращениях. 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Вводные слова. Вводные предложения. Вставные конструкции. Особенности употребления вставных конструкций. Междометия в предлож</w:t>
      </w:r>
      <w:r w:rsidRPr="00924CDF">
        <w:rPr>
          <w:rFonts w:ascii="Times New Roman" w:hAnsi="Times New Roman"/>
          <w:bCs/>
          <w:sz w:val="22"/>
          <w:szCs w:val="24"/>
        </w:rPr>
        <w:t>е</w:t>
      </w:r>
      <w:r w:rsidRPr="00924CDF">
        <w:rPr>
          <w:rFonts w:ascii="Times New Roman" w:hAnsi="Times New Roman"/>
          <w:bCs/>
          <w:sz w:val="22"/>
          <w:szCs w:val="24"/>
        </w:rPr>
        <w:t>нии. Выд</w:t>
      </w:r>
      <w:r w:rsidRPr="00924CDF">
        <w:rPr>
          <w:rFonts w:ascii="Times New Roman" w:hAnsi="Times New Roman"/>
          <w:bCs/>
          <w:sz w:val="22"/>
          <w:szCs w:val="24"/>
        </w:rPr>
        <w:t>е</w:t>
      </w:r>
      <w:r w:rsidRPr="00924CDF">
        <w:rPr>
          <w:rFonts w:ascii="Times New Roman" w:hAnsi="Times New Roman"/>
          <w:bCs/>
          <w:sz w:val="22"/>
          <w:szCs w:val="24"/>
        </w:rPr>
        <w:t>лительные знаки препинания при вводных словах и предложениях, при междометиях. Одиночные и парные знаки препинания.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proofErr w:type="spellStart"/>
      <w:r w:rsidRPr="00924CDF">
        <w:rPr>
          <w:rFonts w:ascii="Times New Roman" w:hAnsi="Times New Roman"/>
          <w:bCs/>
          <w:sz w:val="22"/>
          <w:szCs w:val="24"/>
        </w:rPr>
        <w:t>Текстообразующая</w:t>
      </w:r>
      <w:proofErr w:type="spellEnd"/>
      <w:r w:rsidRPr="00924CDF">
        <w:rPr>
          <w:rFonts w:ascii="Times New Roman" w:hAnsi="Times New Roman"/>
          <w:bCs/>
          <w:sz w:val="22"/>
          <w:szCs w:val="24"/>
        </w:rPr>
        <w:t xml:space="preserve"> роль обращений, вводных слов и междометий.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II. Умение интонационно правильно произносить предложения с обращениями, вводными словами и вводными предложениями, междомети</w:t>
      </w:r>
      <w:r w:rsidRPr="00924CDF">
        <w:rPr>
          <w:rFonts w:ascii="Times New Roman" w:hAnsi="Times New Roman"/>
          <w:bCs/>
          <w:sz w:val="22"/>
          <w:szCs w:val="24"/>
        </w:rPr>
        <w:t>я</w:t>
      </w:r>
      <w:r w:rsidRPr="00924CDF">
        <w:rPr>
          <w:rFonts w:ascii="Times New Roman" w:hAnsi="Times New Roman"/>
          <w:bCs/>
          <w:sz w:val="22"/>
          <w:szCs w:val="24"/>
        </w:rPr>
        <w:t>ми. Умение пользоваться в речи синонимическими вводными словами; употреблять вводные слова как средство связи предложений и частей текста.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III. Публичное выступление на общественно значимую тему.</w:t>
      </w:r>
      <w:r>
        <w:rPr>
          <w:rFonts w:ascii="Times New Roman" w:hAnsi="Times New Roman"/>
          <w:bCs/>
          <w:sz w:val="22"/>
          <w:szCs w:val="24"/>
        </w:rPr>
        <w:t xml:space="preserve"> Деловое письмо.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/>
          <w:bCs/>
          <w:szCs w:val="24"/>
        </w:rPr>
      </w:pPr>
      <w:r w:rsidRPr="00924CDF">
        <w:rPr>
          <w:rFonts w:ascii="Times New Roman" w:hAnsi="Times New Roman"/>
          <w:b/>
          <w:bCs/>
          <w:szCs w:val="24"/>
        </w:rPr>
        <w:t>СИНТАКСИЧЕСКИЕ КОНСТРУКЦИИ С ЧУЖОЙ РЕЧЬЮ.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I. Повторение изученного материала о прямой речи и диалоге. Понятие о чужой речи. Способы передачи чужой речи.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Слова автора внутри прямой речи. Разделительные и выделительные знаки препинания в предложениях с прямой речью. Косвенная речь. Ц</w:t>
      </w:r>
      <w:r w:rsidRPr="00924CDF">
        <w:rPr>
          <w:rFonts w:ascii="Times New Roman" w:hAnsi="Times New Roman"/>
          <w:bCs/>
          <w:sz w:val="22"/>
          <w:szCs w:val="24"/>
        </w:rPr>
        <w:t>и</w:t>
      </w:r>
      <w:r w:rsidRPr="00924CDF">
        <w:rPr>
          <w:rFonts w:ascii="Times New Roman" w:hAnsi="Times New Roman"/>
          <w:bCs/>
          <w:sz w:val="22"/>
          <w:szCs w:val="24"/>
        </w:rPr>
        <w:t>тата. Знаки препинания при цитировании.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 xml:space="preserve">Синтаксические синонимы предложений с прямой речью, их </w:t>
      </w:r>
      <w:proofErr w:type="spellStart"/>
      <w:r w:rsidRPr="00924CDF">
        <w:rPr>
          <w:rFonts w:ascii="Times New Roman" w:hAnsi="Times New Roman"/>
          <w:bCs/>
          <w:sz w:val="22"/>
          <w:szCs w:val="24"/>
        </w:rPr>
        <w:t>текстообразующая</w:t>
      </w:r>
      <w:proofErr w:type="spellEnd"/>
      <w:r w:rsidRPr="00924CDF">
        <w:rPr>
          <w:rFonts w:ascii="Times New Roman" w:hAnsi="Times New Roman"/>
          <w:bCs/>
          <w:sz w:val="22"/>
          <w:szCs w:val="24"/>
        </w:rPr>
        <w:t xml:space="preserve"> роль.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 xml:space="preserve">II. Умение </w:t>
      </w:r>
      <w:r w:rsidRPr="00D338E2">
        <w:rPr>
          <w:rFonts w:ascii="Times New Roman" w:hAnsi="Times New Roman"/>
          <w:bCs/>
          <w:sz w:val="28"/>
          <w:szCs w:val="28"/>
        </w:rPr>
        <w:t>выделять</w:t>
      </w:r>
      <w:r w:rsidRPr="00924CDF">
        <w:rPr>
          <w:rFonts w:ascii="Times New Roman" w:hAnsi="Times New Roman"/>
          <w:bCs/>
          <w:sz w:val="22"/>
          <w:szCs w:val="24"/>
        </w:rPr>
        <w:t xml:space="preserve"> в произношении слова автора. Умение заменять прямую речь косвенной.</w:t>
      </w:r>
    </w:p>
    <w:p w:rsidR="00407349" w:rsidRPr="00924CDF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 w:val="22"/>
          <w:szCs w:val="24"/>
        </w:rPr>
      </w:pPr>
      <w:r w:rsidRPr="00924CDF">
        <w:rPr>
          <w:rFonts w:ascii="Times New Roman" w:hAnsi="Times New Roman"/>
          <w:bCs/>
          <w:sz w:val="22"/>
          <w:szCs w:val="24"/>
        </w:rPr>
        <w:t>III. Сравнительная характеристика двух знакомых лиц; особенности строения данного текста.</w:t>
      </w:r>
    </w:p>
    <w:p w:rsidR="00407349" w:rsidRDefault="00407349" w:rsidP="00407349">
      <w:pPr>
        <w:shd w:val="clear" w:color="auto" w:fill="FFFFFF"/>
        <w:ind w:left="993" w:firstLine="567"/>
        <w:jc w:val="both"/>
        <w:rPr>
          <w:rFonts w:ascii="Times New Roman" w:hAnsi="Times New Roman"/>
          <w:bCs/>
          <w:szCs w:val="24"/>
        </w:rPr>
      </w:pPr>
      <w:r w:rsidRPr="00924CDF">
        <w:rPr>
          <w:rFonts w:ascii="Times New Roman" w:hAnsi="Times New Roman"/>
          <w:b/>
          <w:bCs/>
          <w:szCs w:val="24"/>
        </w:rPr>
        <w:t>ПОВТОРЕНИЕ ИЗУЧЕННОГО В 8 КЛАССЕ</w:t>
      </w:r>
      <w:r w:rsidRPr="00924CDF">
        <w:rPr>
          <w:rFonts w:ascii="Times New Roman" w:hAnsi="Times New Roman"/>
          <w:bCs/>
          <w:szCs w:val="24"/>
        </w:rPr>
        <w:t>.</w:t>
      </w:r>
    </w:p>
    <w:p w:rsidR="00407349" w:rsidRDefault="00407349" w:rsidP="00407349">
      <w:pPr>
        <w:shd w:val="clear" w:color="auto" w:fill="FFFFFF"/>
        <w:ind w:firstLine="709"/>
        <w:jc w:val="both"/>
        <w:rPr>
          <w:rFonts w:ascii="Times New Roman" w:hAnsi="Times New Roman"/>
          <w:bCs/>
          <w:szCs w:val="24"/>
        </w:rPr>
      </w:pPr>
    </w:p>
    <w:p w:rsidR="00407349" w:rsidRPr="00DC526A" w:rsidRDefault="00407349" w:rsidP="00407349">
      <w:pPr>
        <w:shd w:val="clear" w:color="auto" w:fill="FFFFFF"/>
        <w:tabs>
          <w:tab w:val="left" w:pos="5716"/>
          <w:tab w:val="center" w:pos="7921"/>
        </w:tabs>
        <w:ind w:firstLine="709"/>
        <w:rPr>
          <w:rFonts w:ascii="Times New Roman" w:hAnsi="Times New Roman"/>
          <w:b/>
          <w:bCs/>
          <w:sz w:val="36"/>
          <w:szCs w:val="36"/>
        </w:rPr>
      </w:pPr>
      <w:r w:rsidRPr="00DC526A">
        <w:rPr>
          <w:rFonts w:ascii="Times New Roman" w:hAnsi="Times New Roman"/>
          <w:b/>
          <w:bCs/>
          <w:sz w:val="36"/>
          <w:szCs w:val="36"/>
        </w:rPr>
        <w:t>Тематическое планирование курса.</w:t>
      </w:r>
    </w:p>
    <w:p w:rsidR="00407349" w:rsidRDefault="00407349" w:rsidP="00407349">
      <w:pPr>
        <w:shd w:val="clear" w:color="auto" w:fill="FFFFFF"/>
        <w:ind w:firstLine="680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787"/>
        <w:gridCol w:w="1937"/>
        <w:gridCol w:w="5059"/>
        <w:gridCol w:w="3674"/>
      </w:tblGrid>
      <w:tr w:rsidR="00407349" w:rsidRPr="00996BC2" w:rsidTr="00407349">
        <w:tc>
          <w:tcPr>
            <w:tcW w:w="386" w:type="dxa"/>
          </w:tcPr>
          <w:p w:rsidR="00407349" w:rsidRPr="00996BC2" w:rsidRDefault="00407349" w:rsidP="006D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2788" w:type="dxa"/>
          </w:tcPr>
          <w:p w:rsidR="00407349" w:rsidRPr="00996BC2" w:rsidRDefault="00407349" w:rsidP="006D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938" w:type="dxa"/>
          </w:tcPr>
          <w:p w:rsidR="00407349" w:rsidRPr="00996BC2" w:rsidRDefault="00407349" w:rsidP="006D204C">
            <w:pPr>
              <w:tabs>
                <w:tab w:val="left" w:pos="2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ab/>
              <w:t>Количество ч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5066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ab/>
              <w:t>Характеристика основных видов уче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ной де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3679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и виды контроля</w:t>
            </w:r>
          </w:p>
        </w:tc>
      </w:tr>
      <w:tr w:rsidR="00407349" w:rsidRPr="00996BC2" w:rsidTr="00407349">
        <w:tc>
          <w:tcPr>
            <w:tcW w:w="386" w:type="dxa"/>
          </w:tcPr>
          <w:p w:rsidR="00407349" w:rsidRPr="00996BC2" w:rsidRDefault="00407349" w:rsidP="006D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8" w:type="dxa"/>
          </w:tcPr>
          <w:p w:rsidR="00407349" w:rsidRPr="00996BC2" w:rsidRDefault="00407349" w:rsidP="006D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Русский язык в совр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менном мире</w:t>
            </w:r>
          </w:p>
        </w:tc>
        <w:tc>
          <w:tcPr>
            <w:tcW w:w="1938" w:type="dxa"/>
          </w:tcPr>
          <w:p w:rsidR="00407349" w:rsidRPr="00996BC2" w:rsidRDefault="00407349" w:rsidP="006D204C">
            <w:pPr>
              <w:tabs>
                <w:tab w:val="left" w:pos="2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5066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Составляют опорный конспект для пересказа текста. Аргументируют основные положения о роли русского языка в современном мире (устно и письменно). Выполняют письменное диффере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цированное задание.</w:t>
            </w:r>
          </w:p>
        </w:tc>
        <w:tc>
          <w:tcPr>
            <w:tcW w:w="3679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349" w:rsidRPr="00996BC2" w:rsidTr="00407349">
        <w:tc>
          <w:tcPr>
            <w:tcW w:w="386" w:type="dxa"/>
          </w:tcPr>
          <w:p w:rsidR="00407349" w:rsidRPr="00996BC2" w:rsidRDefault="00407349" w:rsidP="006D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88" w:type="dxa"/>
          </w:tcPr>
          <w:p w:rsidR="00407349" w:rsidRPr="00996BC2" w:rsidRDefault="00407349" w:rsidP="006D204C">
            <w:pPr>
              <w:tabs>
                <w:tab w:val="left" w:pos="7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Повторение изученн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го в 5 – 7 классах.</w:t>
            </w:r>
          </w:p>
        </w:tc>
        <w:tc>
          <w:tcPr>
            <w:tcW w:w="1938" w:type="dxa"/>
          </w:tcPr>
          <w:p w:rsidR="00407349" w:rsidRPr="00996BC2" w:rsidRDefault="00407349" w:rsidP="006D204C">
            <w:pPr>
              <w:tabs>
                <w:tab w:val="left" w:pos="2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7 ч (5 + 2 РР)</w:t>
            </w:r>
          </w:p>
        </w:tc>
        <w:tc>
          <w:tcPr>
            <w:tcW w:w="5066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Разграничивают знаки препинания по их функциям. Обобщают наблюдения и делают выводы. Работают в группах по дифференц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рованному заданию. 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набл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дают особенности языкового материала. Фо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мулируют правила в соответствии со схемами учебника. Отрабатывают практически </w:t>
            </w:r>
            <w:proofErr w:type="gramStart"/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орф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граммы..</w:t>
            </w:r>
            <w:proofErr w:type="gramEnd"/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анализируют теоретические свед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ния из учебника.</w:t>
            </w:r>
          </w:p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    Осуществляют работу по развитию речи. Пишут изложение с грамматическим задан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ем.</w:t>
            </w:r>
          </w:p>
        </w:tc>
        <w:tc>
          <w:tcPr>
            <w:tcW w:w="3679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Тестирование, словарный 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тант, проверочная работа, изл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жение, диктант. </w:t>
            </w:r>
          </w:p>
        </w:tc>
      </w:tr>
      <w:tr w:rsidR="00407349" w:rsidRPr="00996BC2" w:rsidTr="00407349">
        <w:tc>
          <w:tcPr>
            <w:tcW w:w="386" w:type="dxa"/>
          </w:tcPr>
          <w:p w:rsidR="00407349" w:rsidRPr="00996BC2" w:rsidRDefault="00407349" w:rsidP="006D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788" w:type="dxa"/>
          </w:tcPr>
          <w:p w:rsidR="00407349" w:rsidRPr="00996BC2" w:rsidRDefault="00407349" w:rsidP="006D204C">
            <w:pPr>
              <w:tabs>
                <w:tab w:val="left" w:pos="7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Синтаксис и пункту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ция. Культура речи.</w:t>
            </w:r>
          </w:p>
        </w:tc>
        <w:tc>
          <w:tcPr>
            <w:tcW w:w="1938" w:type="dxa"/>
          </w:tcPr>
          <w:p w:rsidR="00407349" w:rsidRPr="00996BC2" w:rsidRDefault="00407349" w:rsidP="006D204C">
            <w:pPr>
              <w:tabs>
                <w:tab w:val="left" w:pos="2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5 ч (4+ 1РР)</w:t>
            </w:r>
          </w:p>
        </w:tc>
        <w:tc>
          <w:tcPr>
            <w:tcW w:w="5066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Работают с таблицей учебника над единицами языка. Учатся разграничивать основные си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таксические единицы по их функциям – ном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нативной и коммуникативной. Конструируют свои предложения, используя слова поэзии А.С. Пушкина. Учатся читать выразительно. Анализируют текст со стороны языковых средств связи. Выполняют творческие задания в группах. распознают словосочетание в с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ставе предлож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    Пишут сжатое изложение от 3 – </w:t>
            </w:r>
            <w:proofErr w:type="spellStart"/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 лица.</w:t>
            </w:r>
          </w:p>
        </w:tc>
        <w:tc>
          <w:tcPr>
            <w:tcW w:w="3679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контроль теоретическ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материала, проверочная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та, изложение.</w:t>
            </w:r>
          </w:p>
        </w:tc>
      </w:tr>
      <w:tr w:rsidR="00407349" w:rsidRPr="00996BC2" w:rsidTr="00407349">
        <w:tc>
          <w:tcPr>
            <w:tcW w:w="386" w:type="dxa"/>
          </w:tcPr>
          <w:p w:rsidR="00407349" w:rsidRPr="00996BC2" w:rsidRDefault="00407349" w:rsidP="006D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88" w:type="dxa"/>
          </w:tcPr>
          <w:p w:rsidR="00407349" w:rsidRPr="00996BC2" w:rsidRDefault="00407349" w:rsidP="006D204C">
            <w:pPr>
              <w:tabs>
                <w:tab w:val="left" w:pos="7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Словосочетание.</w:t>
            </w:r>
          </w:p>
        </w:tc>
        <w:tc>
          <w:tcPr>
            <w:tcW w:w="1938" w:type="dxa"/>
          </w:tcPr>
          <w:p w:rsidR="00407349" w:rsidRPr="00996BC2" w:rsidRDefault="00407349" w:rsidP="006D204C">
            <w:pPr>
              <w:tabs>
                <w:tab w:val="left" w:pos="2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  <w:tc>
          <w:tcPr>
            <w:tcW w:w="5066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Распознают различные виды словосочетаний по морфологическим свойствам главного сл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ва. Определяют виды подчинительной связи в словосочетаниях. Составляют схемы словос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четаний. Конструируют словосочетания с ра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ными видами подчинительной связи. Изучают порядок и образец разбора словосочет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ний. Выполняют разбор словосочетаний.</w:t>
            </w:r>
          </w:p>
        </w:tc>
        <w:tc>
          <w:tcPr>
            <w:tcW w:w="3679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контроль теоретическ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материала, самостоятельная работа, тестирование.</w:t>
            </w:r>
          </w:p>
        </w:tc>
      </w:tr>
      <w:tr w:rsidR="00407349" w:rsidRPr="00996BC2" w:rsidTr="00407349">
        <w:tc>
          <w:tcPr>
            <w:tcW w:w="386" w:type="dxa"/>
          </w:tcPr>
          <w:p w:rsidR="00407349" w:rsidRPr="00996BC2" w:rsidRDefault="00407349" w:rsidP="006D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88" w:type="dxa"/>
          </w:tcPr>
          <w:p w:rsidR="00407349" w:rsidRPr="00996BC2" w:rsidRDefault="00407349" w:rsidP="006D204C">
            <w:pPr>
              <w:tabs>
                <w:tab w:val="left" w:pos="7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Простое предложение.</w:t>
            </w:r>
          </w:p>
        </w:tc>
        <w:tc>
          <w:tcPr>
            <w:tcW w:w="1938" w:type="dxa"/>
          </w:tcPr>
          <w:p w:rsidR="00407349" w:rsidRPr="00996BC2" w:rsidRDefault="00407349" w:rsidP="006D204C">
            <w:pPr>
              <w:tabs>
                <w:tab w:val="left" w:pos="2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3ч (2 + 1РР)</w:t>
            </w:r>
          </w:p>
        </w:tc>
        <w:tc>
          <w:tcPr>
            <w:tcW w:w="5066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Опознают простые предложения. Наблюдают, пользуясь схемой, особенности связи подл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жащего и сказуемого. Определяют предик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тивность предложения. Сопоставляют порядок слов в предложениях на разных языках. Сра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нивают порядок слов в разных предложениях и делают вывод. Наблюдают и 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делают выводы об интонации и паузах в предложениях. Во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создают ситуации, требующие разной интон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ции. Наблюдают за звучащей речью и набл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дают ее интонацию.</w:t>
            </w:r>
          </w:p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      При описании памятника культуры раб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тают со специально подобранным иллюстр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тивным материалом. Читают текст и сопоста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ляют публицистическое описание двух картин с изображением памятника. Делятся своими впечатлениями. Пишут сочинение публиц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стического характера.</w:t>
            </w:r>
          </w:p>
        </w:tc>
        <w:tc>
          <w:tcPr>
            <w:tcW w:w="3679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контроль теоретическ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материала, самостоятельная работа, тестирование, диктант.</w:t>
            </w:r>
          </w:p>
        </w:tc>
      </w:tr>
      <w:tr w:rsidR="00407349" w:rsidRPr="00996BC2" w:rsidTr="00407349">
        <w:tc>
          <w:tcPr>
            <w:tcW w:w="386" w:type="dxa"/>
          </w:tcPr>
          <w:p w:rsidR="00407349" w:rsidRPr="00996BC2" w:rsidRDefault="00407349" w:rsidP="006D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788" w:type="dxa"/>
          </w:tcPr>
          <w:p w:rsidR="00407349" w:rsidRPr="00996BC2" w:rsidRDefault="00407349" w:rsidP="006D204C">
            <w:pPr>
              <w:tabs>
                <w:tab w:val="left" w:pos="79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b/>
                <w:sz w:val="24"/>
                <w:szCs w:val="24"/>
              </w:rPr>
              <w:t>Двусоставное предл</w:t>
            </w:r>
            <w:r w:rsidRPr="00996BC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96BC2">
              <w:rPr>
                <w:rFonts w:ascii="Times New Roman" w:hAnsi="Times New Roman" w:cs="Times New Roman"/>
                <w:b/>
                <w:sz w:val="24"/>
                <w:szCs w:val="24"/>
              </w:rPr>
              <w:t>жение.</w:t>
            </w:r>
          </w:p>
          <w:p w:rsidR="00407349" w:rsidRPr="00996BC2" w:rsidRDefault="00407349" w:rsidP="006D204C">
            <w:pPr>
              <w:tabs>
                <w:tab w:val="left" w:pos="7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Главные члены предл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жения.</w:t>
            </w:r>
          </w:p>
        </w:tc>
        <w:tc>
          <w:tcPr>
            <w:tcW w:w="1938" w:type="dxa"/>
          </w:tcPr>
          <w:p w:rsidR="00407349" w:rsidRPr="00996BC2" w:rsidRDefault="00407349" w:rsidP="006D204C">
            <w:pPr>
              <w:tabs>
                <w:tab w:val="left" w:pos="2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349" w:rsidRPr="00996BC2" w:rsidRDefault="00407349" w:rsidP="006D204C">
            <w:pPr>
              <w:tabs>
                <w:tab w:val="left" w:pos="2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8ч (6 + 2 РР)</w:t>
            </w:r>
          </w:p>
        </w:tc>
        <w:tc>
          <w:tcPr>
            <w:tcW w:w="5066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Активизируют знания о подлежащем и ск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зуемом. Определяют способы </w:t>
            </w:r>
            <w:proofErr w:type="gramStart"/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proofErr w:type="gramEnd"/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лежащего и сказуемого. Определяют типы сказуемых анализируют тексты с точки зрения употребления в них типов односоставных предложений. Усваивают правило употребл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ния тире между подлежащим и сказуемым. Анализируют способ выражения грамматич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ской основы в предложен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ях.</w:t>
            </w:r>
          </w:p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    Пишут изложение (с элементами сочинения) текста повествовательного характера с эл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ментами описания памятников истории и культуры.</w:t>
            </w:r>
          </w:p>
        </w:tc>
        <w:tc>
          <w:tcPr>
            <w:tcW w:w="3679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контроль теоретическ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материала, тестирование,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чет.</w:t>
            </w:r>
          </w:p>
        </w:tc>
      </w:tr>
      <w:tr w:rsidR="00407349" w:rsidRPr="00996BC2" w:rsidTr="00407349">
        <w:tc>
          <w:tcPr>
            <w:tcW w:w="386" w:type="dxa"/>
          </w:tcPr>
          <w:p w:rsidR="00407349" w:rsidRPr="00996BC2" w:rsidRDefault="00407349" w:rsidP="006D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88" w:type="dxa"/>
          </w:tcPr>
          <w:p w:rsidR="00407349" w:rsidRPr="00996BC2" w:rsidRDefault="00407349" w:rsidP="006D204C">
            <w:pPr>
              <w:tabs>
                <w:tab w:val="left" w:pos="7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1938" w:type="dxa"/>
          </w:tcPr>
          <w:p w:rsidR="00407349" w:rsidRPr="00996BC2" w:rsidRDefault="00407349" w:rsidP="006D204C">
            <w:pPr>
              <w:tabs>
                <w:tab w:val="left" w:pos="2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8 ч (6 + 2РР)</w:t>
            </w:r>
          </w:p>
        </w:tc>
        <w:tc>
          <w:tcPr>
            <w:tcW w:w="5066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  Воспроизводят изученный ранее материал о предложении и его членах. опознают дополн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ние, определение, обстоятельство. Распознают в словосочетаниях определяемое слово и пр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ложение. Работают над нормой употребления приложений в нужной форме. Выполняют синтаксический разбор двусоставных предл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жений. На примере одного из текстов осозн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ют роль русского языка. Характеризуют тр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довую деятельность, включив в свои предл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жения разные виды обстоятельств. Системат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зируют изученный 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по вопросам и заданиям учебника.</w:t>
            </w:r>
          </w:p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      Пишут характеристику человека. Читают, изучая, текст об известном лингвисте, учатся вычленять главное в содержании. Пишут с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чинение по группов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му портрету.</w:t>
            </w:r>
          </w:p>
        </w:tc>
        <w:tc>
          <w:tcPr>
            <w:tcW w:w="3679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контроль теоретическ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материала, проверочная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та, тестирование, сочинение.</w:t>
            </w:r>
          </w:p>
        </w:tc>
      </w:tr>
      <w:tr w:rsidR="00407349" w:rsidRPr="00996BC2" w:rsidTr="00407349">
        <w:tc>
          <w:tcPr>
            <w:tcW w:w="386" w:type="dxa"/>
          </w:tcPr>
          <w:p w:rsidR="00407349" w:rsidRPr="00996BC2" w:rsidRDefault="00407349" w:rsidP="006D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788" w:type="dxa"/>
          </w:tcPr>
          <w:p w:rsidR="00407349" w:rsidRPr="00996BC2" w:rsidRDefault="00407349" w:rsidP="006D204C">
            <w:pPr>
              <w:tabs>
                <w:tab w:val="left" w:pos="7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 Односоставные пре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лож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1938" w:type="dxa"/>
          </w:tcPr>
          <w:p w:rsidR="00407349" w:rsidRPr="00996BC2" w:rsidRDefault="00407349" w:rsidP="006D204C">
            <w:pPr>
              <w:tabs>
                <w:tab w:val="left" w:pos="2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11 ч (9 + 2РР)</w:t>
            </w:r>
          </w:p>
        </w:tc>
        <w:tc>
          <w:tcPr>
            <w:tcW w:w="5066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Характеризуют односоставные предложения со стороны грамматической основы. Различ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ют односоставные предложения с разной грамматической основой. Распространяют 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носоставные предложения второстепенными членами. тренируются в использовании ра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ных односоставных предложений, выбирая наиболее уместные и следя за нормой их упо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ребления. Выполняют тестовые задания. 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ределяют неполные предложения и опознают их типы. П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шут диктант.</w:t>
            </w:r>
          </w:p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     Анализируют употребление односоставных предложений в жанре инструкций. Выбирают нужную форму глагола – сказуемого для одн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составных предложений в инструкции. Созд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ют тексты – инструкции.</w:t>
            </w:r>
          </w:p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  Рассуждение. Воспринимают на слух текст – рассуждение, выделяют в нем структурные части. Создают рассуждение на предложе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ную тему.</w:t>
            </w:r>
          </w:p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контроль теоретическ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материала, тестирование,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верочная работа, зачет, диктант.</w:t>
            </w:r>
          </w:p>
        </w:tc>
      </w:tr>
      <w:tr w:rsidR="00407349" w:rsidRPr="00996BC2" w:rsidTr="00407349">
        <w:tc>
          <w:tcPr>
            <w:tcW w:w="386" w:type="dxa"/>
          </w:tcPr>
          <w:p w:rsidR="00407349" w:rsidRPr="00996BC2" w:rsidRDefault="00407349" w:rsidP="006D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88" w:type="dxa"/>
          </w:tcPr>
          <w:p w:rsidR="00407349" w:rsidRPr="00996BC2" w:rsidRDefault="00407349" w:rsidP="006D204C">
            <w:pPr>
              <w:tabs>
                <w:tab w:val="left" w:pos="7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Простое осложненное пре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ложение.</w:t>
            </w:r>
          </w:p>
        </w:tc>
        <w:tc>
          <w:tcPr>
            <w:tcW w:w="1938" w:type="dxa"/>
          </w:tcPr>
          <w:p w:rsidR="00407349" w:rsidRPr="00996BC2" w:rsidRDefault="00407349" w:rsidP="006D204C">
            <w:pPr>
              <w:tabs>
                <w:tab w:val="left" w:pos="2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5066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Определяют, чем осложнены предложения, приведенные в упражнениях, списывают их, расставляя проп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щенные знаки препинания.</w:t>
            </w:r>
          </w:p>
        </w:tc>
        <w:tc>
          <w:tcPr>
            <w:tcW w:w="3679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349" w:rsidRPr="00996BC2" w:rsidTr="00407349">
        <w:tc>
          <w:tcPr>
            <w:tcW w:w="386" w:type="dxa"/>
          </w:tcPr>
          <w:p w:rsidR="00407349" w:rsidRPr="00996BC2" w:rsidRDefault="00407349" w:rsidP="006D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88" w:type="dxa"/>
          </w:tcPr>
          <w:p w:rsidR="00407349" w:rsidRPr="00996BC2" w:rsidRDefault="00407349" w:rsidP="006D204C">
            <w:pPr>
              <w:tabs>
                <w:tab w:val="left" w:pos="793"/>
              </w:tabs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Однородные чл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ны предложения.</w:t>
            </w:r>
          </w:p>
        </w:tc>
        <w:tc>
          <w:tcPr>
            <w:tcW w:w="1938" w:type="dxa"/>
          </w:tcPr>
          <w:p w:rsidR="00407349" w:rsidRPr="00996BC2" w:rsidRDefault="00407349" w:rsidP="006D204C">
            <w:pPr>
              <w:tabs>
                <w:tab w:val="left" w:pos="2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14 ч (12 + 2 РР)</w:t>
            </w:r>
          </w:p>
        </w:tc>
        <w:tc>
          <w:tcPr>
            <w:tcW w:w="5066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Осознают условия однородности членов пре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ложения. Читают и записывают тексты, гр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фически обозначая перечислительную инт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нацию, расставляя пропущенные разделител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ные запятые между однородными членами. Распознают однородные и 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неоднородные 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ределения. Выделяют союзы при однородных членах, изучают правила постановки запятой при однородных членах, связанных сочин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тельными и подчинительными союзами. Пр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изводят устные и письменные пунктуацио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ные разборы простых предложений с одн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родными членами.</w:t>
            </w:r>
          </w:p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  Пишут изложение, основанное на сравн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тельной х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рактеристике.</w:t>
            </w:r>
          </w:p>
        </w:tc>
        <w:tc>
          <w:tcPr>
            <w:tcW w:w="3679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контроль теоретическ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материала, тестирование, практическая работа, диктант.</w:t>
            </w:r>
          </w:p>
        </w:tc>
      </w:tr>
      <w:tr w:rsidR="00407349" w:rsidRPr="00996BC2" w:rsidTr="00407349">
        <w:tc>
          <w:tcPr>
            <w:tcW w:w="386" w:type="dxa"/>
          </w:tcPr>
          <w:p w:rsidR="00407349" w:rsidRPr="00996BC2" w:rsidRDefault="00407349" w:rsidP="006D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88" w:type="dxa"/>
          </w:tcPr>
          <w:p w:rsidR="00407349" w:rsidRPr="00996BC2" w:rsidRDefault="00407349" w:rsidP="006D204C">
            <w:pPr>
              <w:tabs>
                <w:tab w:val="left" w:pos="793"/>
              </w:tabs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Обособленные члены предложения.</w:t>
            </w:r>
          </w:p>
        </w:tc>
        <w:tc>
          <w:tcPr>
            <w:tcW w:w="1938" w:type="dxa"/>
          </w:tcPr>
          <w:p w:rsidR="00407349" w:rsidRPr="00996BC2" w:rsidRDefault="00407349" w:rsidP="006D204C">
            <w:pPr>
              <w:tabs>
                <w:tab w:val="left" w:pos="2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19 ч (17 + 2 РР)</w:t>
            </w:r>
          </w:p>
        </w:tc>
        <w:tc>
          <w:tcPr>
            <w:tcW w:w="5066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Понимать сущность и общие условия обосо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ления. Опознавать и правильно интонировать предложения с обособленными членами. Ра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ставлять знаки препинания </w:t>
            </w:r>
            <w:proofErr w:type="gramStart"/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при  обособленных</w:t>
            </w:r>
            <w:proofErr w:type="gramEnd"/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 членах предложения. Графически обозначать обособленные члены. Производить устный и письменный синтаксический разбор предл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жений, осложненных обособленными член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ми. Производить устный и письменный пун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туационный разбор предложений с обосо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ленными членами. составляют схемы предл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жений. Указывают условия для обособления второстепенных членов предложения, ра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ставляют знаки препинания.</w:t>
            </w:r>
          </w:p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  Рассуждают на дискуссионную тему. Анал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зируют текст и формулируют его основную мысль. Пишут сочинение – рассужд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</w:tc>
        <w:tc>
          <w:tcPr>
            <w:tcW w:w="3679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контроль теоретическ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материала, тестирование,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варный диктант, практическая работа, диктант.</w:t>
            </w:r>
          </w:p>
        </w:tc>
      </w:tr>
      <w:tr w:rsidR="00407349" w:rsidRPr="00996BC2" w:rsidTr="00407349">
        <w:tc>
          <w:tcPr>
            <w:tcW w:w="386" w:type="dxa"/>
          </w:tcPr>
          <w:p w:rsidR="00407349" w:rsidRPr="00996BC2" w:rsidRDefault="00407349" w:rsidP="006D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88" w:type="dxa"/>
          </w:tcPr>
          <w:p w:rsidR="00407349" w:rsidRPr="00996BC2" w:rsidRDefault="00407349" w:rsidP="006D204C">
            <w:pPr>
              <w:tabs>
                <w:tab w:val="left" w:pos="793"/>
              </w:tabs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b/>
                <w:sz w:val="24"/>
                <w:szCs w:val="24"/>
              </w:rPr>
              <w:t>Слова, грамм</w:t>
            </w:r>
            <w:r w:rsidRPr="00996BC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996BC2">
              <w:rPr>
                <w:rFonts w:ascii="Times New Roman" w:hAnsi="Times New Roman" w:cs="Times New Roman"/>
                <w:b/>
                <w:sz w:val="24"/>
                <w:szCs w:val="24"/>
              </w:rPr>
              <w:t>тически не связанные с член</w:t>
            </w:r>
            <w:r w:rsidRPr="00996BC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996BC2">
              <w:rPr>
                <w:rFonts w:ascii="Times New Roman" w:hAnsi="Times New Roman" w:cs="Times New Roman"/>
                <w:b/>
                <w:sz w:val="24"/>
                <w:szCs w:val="24"/>
              </w:rPr>
              <w:t>ми предложения.</w:t>
            </w:r>
          </w:p>
          <w:p w:rsidR="00407349" w:rsidRPr="00996BC2" w:rsidRDefault="00407349" w:rsidP="006D204C">
            <w:pPr>
              <w:tabs>
                <w:tab w:val="left" w:pos="793"/>
              </w:tabs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Обращение.</w:t>
            </w:r>
          </w:p>
        </w:tc>
        <w:tc>
          <w:tcPr>
            <w:tcW w:w="1938" w:type="dxa"/>
          </w:tcPr>
          <w:p w:rsidR="00407349" w:rsidRPr="00996BC2" w:rsidRDefault="00407349" w:rsidP="006D204C">
            <w:pPr>
              <w:tabs>
                <w:tab w:val="left" w:pos="2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349" w:rsidRPr="00996BC2" w:rsidRDefault="00407349" w:rsidP="006D204C">
            <w:pPr>
              <w:tabs>
                <w:tab w:val="left" w:pos="2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349" w:rsidRPr="00996BC2" w:rsidRDefault="00407349" w:rsidP="006D204C">
            <w:pPr>
              <w:tabs>
                <w:tab w:val="left" w:pos="2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349" w:rsidRPr="00996BC2" w:rsidRDefault="00407349" w:rsidP="006D204C">
            <w:pPr>
              <w:tabs>
                <w:tab w:val="left" w:pos="2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  <w:tc>
          <w:tcPr>
            <w:tcW w:w="5066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Осознают основные функции обращения. В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деляют графически и интонационно обращ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ния, расставляют знаки препинания. Спис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вают тексты с постановкой запятых и 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ческим выделением обращений. Приводят примеры обращений. </w:t>
            </w:r>
          </w:p>
        </w:tc>
        <w:tc>
          <w:tcPr>
            <w:tcW w:w="3679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349" w:rsidRPr="00996BC2" w:rsidTr="00407349">
        <w:tc>
          <w:tcPr>
            <w:tcW w:w="386" w:type="dxa"/>
          </w:tcPr>
          <w:p w:rsidR="00407349" w:rsidRPr="00996BC2" w:rsidRDefault="00407349" w:rsidP="006D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788" w:type="dxa"/>
          </w:tcPr>
          <w:p w:rsidR="00407349" w:rsidRPr="00996BC2" w:rsidRDefault="00407349" w:rsidP="006D204C">
            <w:pPr>
              <w:tabs>
                <w:tab w:val="left" w:pos="793"/>
              </w:tabs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Вводные и вста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ные конструкции.</w:t>
            </w:r>
          </w:p>
        </w:tc>
        <w:tc>
          <w:tcPr>
            <w:tcW w:w="1938" w:type="dxa"/>
          </w:tcPr>
          <w:p w:rsidR="00407349" w:rsidRPr="00996BC2" w:rsidRDefault="00407349" w:rsidP="006D204C">
            <w:pPr>
              <w:tabs>
                <w:tab w:val="left" w:pos="2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7 ч (5 + 2 РР)</w:t>
            </w:r>
          </w:p>
        </w:tc>
        <w:tc>
          <w:tcPr>
            <w:tcW w:w="5066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Осознают функции вводных конструкций в речи. Графически выделяют вводные слова и вставные конструкции в упражнениях и те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стах. Узнают группы вводных слов и предл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жений по значению. Вставляют вводные слова в текст и расставляют знаки препинания, ук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зывают значения вводных слов. Определяют понятие вставных конструкций. Анализируют особенности употребления вставных конс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рукций. Уточняют роль междометия в пре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ложении. Усваивают порядок устного и пис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менного синтаксического и пунктуационного разбора. Закрепляют пунктуационный навык выдел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ния изученных конструкций. </w:t>
            </w:r>
          </w:p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 Устная характеристика личности. Понимание содержания текста. Составление устного и письменного текста наподобие данного. Х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рактеристика трудовой де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3679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контроль теоретическ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материала, тестирование,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чет.</w:t>
            </w:r>
          </w:p>
        </w:tc>
      </w:tr>
      <w:tr w:rsidR="00407349" w:rsidRPr="00996BC2" w:rsidTr="00407349">
        <w:tc>
          <w:tcPr>
            <w:tcW w:w="386" w:type="dxa"/>
          </w:tcPr>
          <w:p w:rsidR="00407349" w:rsidRPr="00996BC2" w:rsidRDefault="00407349" w:rsidP="006D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88" w:type="dxa"/>
          </w:tcPr>
          <w:p w:rsidR="00407349" w:rsidRPr="00996BC2" w:rsidRDefault="00407349" w:rsidP="006D204C">
            <w:pPr>
              <w:tabs>
                <w:tab w:val="left" w:pos="793"/>
              </w:tabs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Чужая речь.</w:t>
            </w:r>
          </w:p>
        </w:tc>
        <w:tc>
          <w:tcPr>
            <w:tcW w:w="1938" w:type="dxa"/>
          </w:tcPr>
          <w:p w:rsidR="00407349" w:rsidRPr="00996BC2" w:rsidRDefault="00407349" w:rsidP="006D204C">
            <w:pPr>
              <w:tabs>
                <w:tab w:val="left" w:pos="2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7 ч (6 + 1 РР)</w:t>
            </w:r>
          </w:p>
        </w:tc>
        <w:tc>
          <w:tcPr>
            <w:tcW w:w="5066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Определяют понятие чужой речи. Анализир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ют смысловые параметры комментирующей части. Делают обобщения на языковом мат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риале для наблюдений. Сравнивают предл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жения с прямой и косвенной речью. Опознают их в упражнениях и текстах. Актуализируют изученное ранее правило о знаках препинания в предложениях с прямой речью. Определяют диалог. Составляют свои диалоги по рису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кам, ситуациям, схемам. Определяют понятие цитаты. Находят цитаты и определяют их роль в тексте. Исследуют сочетания знаков преп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нания при оформлении чужой речи и по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тверждают схемы своими примерами.</w:t>
            </w:r>
          </w:p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Рассказ. Перерабатывают текст в рассказ с диалогом.  Пишут сжатое изложение. Вв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дят свои придуманные диалоги в рассказ по да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ному началу.</w:t>
            </w:r>
          </w:p>
        </w:tc>
        <w:tc>
          <w:tcPr>
            <w:tcW w:w="3679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контроль теоретическ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материала, практическая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та, зачет, диктант.</w:t>
            </w:r>
          </w:p>
        </w:tc>
      </w:tr>
      <w:tr w:rsidR="00407349" w:rsidRPr="00996BC2" w:rsidTr="00407349">
        <w:tc>
          <w:tcPr>
            <w:tcW w:w="386" w:type="dxa"/>
          </w:tcPr>
          <w:p w:rsidR="00407349" w:rsidRPr="00996BC2" w:rsidRDefault="00407349" w:rsidP="006D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788" w:type="dxa"/>
          </w:tcPr>
          <w:p w:rsidR="00407349" w:rsidRPr="00996BC2" w:rsidRDefault="00407349" w:rsidP="006D204C">
            <w:pPr>
              <w:tabs>
                <w:tab w:val="left" w:pos="793"/>
              </w:tabs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изуче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ного в 8 классе.</w:t>
            </w:r>
          </w:p>
        </w:tc>
        <w:tc>
          <w:tcPr>
            <w:tcW w:w="1938" w:type="dxa"/>
          </w:tcPr>
          <w:p w:rsidR="00407349" w:rsidRPr="00996BC2" w:rsidRDefault="00407349" w:rsidP="006D204C">
            <w:pPr>
              <w:tabs>
                <w:tab w:val="left" w:pos="2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5 ч (4 + 1 РР)</w:t>
            </w:r>
          </w:p>
        </w:tc>
        <w:tc>
          <w:tcPr>
            <w:tcW w:w="5066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Соотносят синтаксис и морфологию как с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ставляющие грамматики. Обобщают знания о роли пунктуации в речи. Соотносят синтаксис и пунктуацию, выявляют их связь. Обобщают содержание понятия «культура речи». Испра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ляют нарушения в нормативном употреблении словосочетаний с управлением. Формулируют вывод о связи синтаксиса и орфогр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>фии.</w:t>
            </w:r>
          </w:p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6BC2">
              <w:rPr>
                <w:rFonts w:ascii="Times New Roman" w:hAnsi="Times New Roman" w:cs="Times New Roman"/>
                <w:sz w:val="24"/>
                <w:szCs w:val="24"/>
              </w:rPr>
              <w:t xml:space="preserve">  Узнают о путевом очерке. Редактируют текст. </w:t>
            </w:r>
          </w:p>
        </w:tc>
        <w:tc>
          <w:tcPr>
            <w:tcW w:w="3679" w:type="dxa"/>
          </w:tcPr>
          <w:p w:rsidR="00407349" w:rsidRPr="00996BC2" w:rsidRDefault="00407349" w:rsidP="006D204C">
            <w:pPr>
              <w:tabs>
                <w:tab w:val="left" w:pos="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контроль.</w:t>
            </w:r>
          </w:p>
        </w:tc>
      </w:tr>
    </w:tbl>
    <w:p w:rsidR="00407349" w:rsidRDefault="00407349" w:rsidP="0040734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407349" w:rsidRDefault="00407349" w:rsidP="0040734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407349" w:rsidRDefault="00407349" w:rsidP="0040734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407349" w:rsidRDefault="00407349" w:rsidP="0040734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374EC" w:rsidRDefault="00C374EC"/>
    <w:sectPr w:rsidR="00C374EC" w:rsidSect="00407349">
      <w:footerReference w:type="default" r:id="rId7"/>
      <w:pgSz w:w="16838" w:h="11906" w:orient="landscape"/>
      <w:pgMar w:top="567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349" w:rsidRDefault="00407349" w:rsidP="00407349">
      <w:r>
        <w:separator/>
      </w:r>
    </w:p>
  </w:endnote>
  <w:endnote w:type="continuationSeparator" w:id="0">
    <w:p w:rsidR="00407349" w:rsidRDefault="00407349" w:rsidP="00407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6237436"/>
      <w:docPartObj>
        <w:docPartGallery w:val="Page Numbers (Bottom of Page)"/>
        <w:docPartUnique/>
      </w:docPartObj>
    </w:sdtPr>
    <w:sdtContent>
      <w:p w:rsidR="00407349" w:rsidRDefault="0040734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407349" w:rsidRDefault="004073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349" w:rsidRDefault="00407349" w:rsidP="00407349">
      <w:r>
        <w:separator/>
      </w:r>
    </w:p>
  </w:footnote>
  <w:footnote w:type="continuationSeparator" w:id="0">
    <w:p w:rsidR="00407349" w:rsidRDefault="00407349" w:rsidP="004073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86EC728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Arial" w:hAnsi="Arial" w:cs="Arial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349"/>
    <w:rsid w:val="00407349"/>
    <w:rsid w:val="00C3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9B191F-4DEE-4BAA-A0CA-A6E23000F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3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73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734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073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734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3503</Words>
  <Characters>19969</Characters>
  <Application>Microsoft Office Word</Application>
  <DocSecurity>0</DocSecurity>
  <Lines>166</Lines>
  <Paragraphs>46</Paragraphs>
  <ScaleCrop>false</ScaleCrop>
  <Company/>
  <LinksUpToDate>false</LinksUpToDate>
  <CharactersWithSpaces>23426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</cp:revision>
  <dcterms:created xsi:type="dcterms:W3CDTF">2019-08-31T09:49:00Z</dcterms:created>
  <dcterms:modified xsi:type="dcterms:W3CDTF">2019-08-31T09:51:00Z</dcterms:modified>
</cp:coreProperties>
</file>