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7BB" w:rsidRDefault="004C27BB" w:rsidP="004C27BB">
      <w:pPr>
        <w:spacing w:after="0"/>
        <w:jc w:val="center"/>
        <w:rPr>
          <w:rFonts w:ascii="Times New Roman" w:hAnsi="Times New Roman"/>
        </w:rPr>
      </w:pPr>
    </w:p>
    <w:p w:rsidR="004C27BB" w:rsidRPr="00042CFA" w:rsidRDefault="004C27BB" w:rsidP="004C27BB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4C27BB" w:rsidRPr="00042CFA" w:rsidRDefault="004C27BB" w:rsidP="004C27B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Start"/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>Средняя  школа</w:t>
      </w:r>
      <w:proofErr w:type="gramEnd"/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 xml:space="preserve"> г. Новосокольники»</w:t>
      </w:r>
    </w:p>
    <w:p w:rsidR="004C27BB" w:rsidRPr="00042CFA" w:rsidRDefault="004C27BB" w:rsidP="004C27B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>филиал «</w:t>
      </w:r>
      <w:proofErr w:type="spellStart"/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>Краснополянская</w:t>
      </w:r>
      <w:proofErr w:type="spellEnd"/>
      <w:r w:rsidRPr="00042CFA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школа»</w:t>
      </w:r>
    </w:p>
    <w:p w:rsidR="004C27BB" w:rsidRPr="00042CFA" w:rsidRDefault="004C27BB" w:rsidP="004C27B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  <w:gridCol w:w="4961"/>
      </w:tblGrid>
      <w:tr w:rsidR="004C27BB" w:rsidRPr="00E6431D" w:rsidTr="0091758D">
        <w:trPr>
          <w:trHeight w:val="187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«Рассмотрено»</w:t>
            </w: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заседания ШМС № 1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28</w:t>
            </w:r>
            <w:proofErr w:type="gramEnd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 августа  2019  г.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ШМС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  <w:proofErr w:type="gramStart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Шедченкова</w:t>
            </w:r>
            <w:proofErr w:type="spellEnd"/>
            <w:proofErr w:type="gramEnd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Т. А.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Принято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педагогическом совете филиала «</w:t>
            </w:r>
            <w:proofErr w:type="spellStart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школа»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29»  августа</w:t>
            </w:r>
            <w:proofErr w:type="gramEnd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 9г.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Заведующая филиалом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</w:t>
            </w:r>
            <w:proofErr w:type="gramStart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 Плеханова</w:t>
            </w:r>
            <w:proofErr w:type="gramEnd"/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Е.П.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________</w:t>
            </w:r>
          </w:p>
          <w:p w:rsidR="004C27BB" w:rsidRPr="00E6431D" w:rsidRDefault="004C27BB" w:rsidP="0091758D">
            <w:pPr>
              <w:tabs>
                <w:tab w:val="left" w:pos="142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«____»   _____________  2019 г.</w:t>
            </w:r>
          </w:p>
        </w:tc>
      </w:tr>
    </w:tbl>
    <w:p w:rsidR="004C27BB" w:rsidRPr="00042CFA" w:rsidRDefault="004C27BB" w:rsidP="004C27B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52"/>
          <w:szCs w:val="32"/>
          <w:lang w:eastAsia="ru-RU"/>
        </w:rPr>
      </w:pPr>
      <w:r w:rsidRPr="00042CFA">
        <w:rPr>
          <w:rFonts w:ascii="Times New Roman" w:eastAsia="Times New Roman" w:hAnsi="Times New Roman"/>
          <w:b/>
          <w:sz w:val="52"/>
          <w:szCs w:val="32"/>
          <w:lang w:eastAsia="ru-RU"/>
        </w:rPr>
        <w:t>Рабочая программа</w:t>
      </w: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48"/>
          <w:szCs w:val="32"/>
          <w:lang w:eastAsia="ru-RU"/>
        </w:rPr>
      </w:pPr>
      <w:r w:rsidRPr="00042CFA">
        <w:rPr>
          <w:rFonts w:ascii="Times New Roman" w:eastAsia="Times New Roman" w:hAnsi="Times New Roman"/>
          <w:i/>
          <w:sz w:val="48"/>
          <w:szCs w:val="32"/>
          <w:lang w:eastAsia="ru-RU"/>
        </w:rPr>
        <w:t>по учебном</w:t>
      </w:r>
      <w:r>
        <w:rPr>
          <w:rFonts w:ascii="Times New Roman" w:eastAsia="Times New Roman" w:hAnsi="Times New Roman"/>
          <w:i/>
          <w:sz w:val="48"/>
          <w:szCs w:val="32"/>
          <w:lang w:eastAsia="ru-RU"/>
        </w:rPr>
        <w:t>у предмету        литература</w:t>
      </w: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составлена на основе авторской программы </w:t>
      </w:r>
    </w:p>
    <w:p w:rsidR="004C27BB" w:rsidRDefault="004C27BB" w:rsidP="004C27BB">
      <w:pPr>
        <w:suppressAutoHyphens w:val="0"/>
        <w:spacing w:after="0" w:line="240" w:lineRule="auto"/>
        <w:ind w:left="-567" w:right="-679" w:firstLine="567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>
        <w:rPr>
          <w:rFonts w:ascii="Times New Roman" w:eastAsia="Times New Roman" w:hAnsi="Times New Roman"/>
          <w:i/>
          <w:sz w:val="36"/>
          <w:szCs w:val="36"/>
          <w:lang w:eastAsia="ru-RU"/>
        </w:rPr>
        <w:t>В. Я. Коровиной</w:t>
      </w:r>
    </w:p>
    <w:p w:rsidR="004C27BB" w:rsidRPr="00042CFA" w:rsidRDefault="004C27BB" w:rsidP="004C27BB">
      <w:pPr>
        <w:suppressAutoHyphens w:val="0"/>
        <w:spacing w:after="0" w:line="240" w:lineRule="auto"/>
        <w:ind w:left="-567" w:right="-679" w:firstLine="567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>
        <w:rPr>
          <w:rFonts w:ascii="Times New Roman" w:eastAsia="Times New Roman" w:hAnsi="Times New Roman"/>
          <w:i/>
          <w:sz w:val="36"/>
          <w:szCs w:val="36"/>
          <w:lang w:eastAsia="ru-RU"/>
        </w:rPr>
        <w:t>5</w:t>
      </w:r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 класс.</w:t>
      </w: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>3часа в неделю.</w:t>
      </w: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102 </w:t>
      </w:r>
      <w:proofErr w:type="gramStart"/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>часа  за</w:t>
      </w:r>
      <w:proofErr w:type="gramEnd"/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 год.</w:t>
      </w: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042CFA">
        <w:rPr>
          <w:rFonts w:ascii="Times New Roman" w:eastAsia="Times New Roman" w:hAnsi="Times New Roman"/>
          <w:i/>
          <w:sz w:val="36"/>
          <w:szCs w:val="36"/>
          <w:lang w:eastAsia="ru-RU"/>
        </w:rPr>
        <w:t>Срок реализации один год.</w:t>
      </w:r>
    </w:p>
    <w:p w:rsidR="004C27BB" w:rsidRPr="00042CFA" w:rsidRDefault="004C27BB" w:rsidP="004C27B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4C27BB" w:rsidRPr="00042CFA" w:rsidRDefault="004C27BB" w:rsidP="004C27BB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36"/>
          <w:szCs w:val="32"/>
          <w:lang w:eastAsia="ru-RU"/>
        </w:rPr>
      </w:pPr>
      <w:r w:rsidRPr="00042CFA">
        <w:rPr>
          <w:rFonts w:ascii="Times New Roman" w:eastAsia="Times New Roman" w:hAnsi="Times New Roman"/>
          <w:i/>
          <w:sz w:val="36"/>
          <w:szCs w:val="32"/>
          <w:lang w:eastAsia="ru-RU"/>
        </w:rPr>
        <w:t xml:space="preserve">Составитель: </w:t>
      </w:r>
    </w:p>
    <w:p w:rsidR="004C27BB" w:rsidRPr="00042CFA" w:rsidRDefault="004C27BB" w:rsidP="004C27BB">
      <w:pPr>
        <w:suppressAutoHyphens w:val="0"/>
        <w:spacing w:after="0" w:line="240" w:lineRule="auto"/>
        <w:ind w:left="3540"/>
        <w:jc w:val="right"/>
        <w:rPr>
          <w:rFonts w:ascii="Times New Roman" w:eastAsia="Times New Roman" w:hAnsi="Times New Roman"/>
          <w:sz w:val="36"/>
          <w:szCs w:val="32"/>
          <w:lang w:eastAsia="ru-RU"/>
        </w:rPr>
      </w:pPr>
      <w:r w:rsidRPr="00042CFA">
        <w:rPr>
          <w:rFonts w:ascii="Times New Roman" w:eastAsia="Times New Roman" w:hAnsi="Times New Roman"/>
          <w:sz w:val="36"/>
          <w:szCs w:val="32"/>
          <w:lang w:eastAsia="ru-RU"/>
        </w:rPr>
        <w:t>учитель русского языка и литературы</w:t>
      </w:r>
    </w:p>
    <w:p w:rsidR="004C27BB" w:rsidRPr="00042CFA" w:rsidRDefault="004C27BB" w:rsidP="004C27BB">
      <w:pPr>
        <w:suppressAutoHyphens w:val="0"/>
        <w:spacing w:after="0" w:line="240" w:lineRule="auto"/>
        <w:ind w:firstLine="4140"/>
        <w:jc w:val="right"/>
        <w:rPr>
          <w:rFonts w:ascii="Times New Roman" w:eastAsia="Times New Roman" w:hAnsi="Times New Roman"/>
          <w:b/>
          <w:i/>
          <w:sz w:val="36"/>
          <w:szCs w:val="32"/>
          <w:lang w:eastAsia="ru-RU"/>
        </w:rPr>
      </w:pPr>
      <w:r w:rsidRPr="00042CFA">
        <w:rPr>
          <w:rFonts w:ascii="Times New Roman" w:eastAsia="Times New Roman" w:hAnsi="Times New Roman"/>
          <w:b/>
          <w:i/>
          <w:sz w:val="36"/>
          <w:szCs w:val="32"/>
          <w:lang w:eastAsia="ru-RU"/>
        </w:rPr>
        <w:t>Фомичева Г.В.</w:t>
      </w:r>
    </w:p>
    <w:p w:rsidR="004C27BB" w:rsidRDefault="004C27BB" w:rsidP="004C27BB">
      <w:pPr>
        <w:suppressAutoHyphens w:val="0"/>
        <w:spacing w:after="0" w:line="240" w:lineRule="auto"/>
        <w:ind w:firstLine="4140"/>
        <w:jc w:val="both"/>
        <w:rPr>
          <w:rFonts w:ascii="Times New Roman" w:eastAsia="Times New Roman" w:hAnsi="Times New Roman"/>
          <w:b/>
          <w:i/>
          <w:sz w:val="36"/>
          <w:szCs w:val="32"/>
          <w:lang w:eastAsia="ru-RU"/>
        </w:rPr>
      </w:pPr>
      <w:r w:rsidRPr="00042CFA">
        <w:rPr>
          <w:rFonts w:ascii="Times New Roman" w:eastAsia="Times New Roman" w:hAnsi="Times New Roman"/>
          <w:b/>
          <w:i/>
          <w:sz w:val="36"/>
          <w:szCs w:val="32"/>
          <w:lang w:eastAsia="ru-RU"/>
        </w:rPr>
        <w:t xml:space="preserve">                            Бор, 2019</w:t>
      </w:r>
    </w:p>
    <w:p w:rsidR="004C27BB" w:rsidRPr="00E6431D" w:rsidRDefault="004C27BB" w:rsidP="004C27BB">
      <w:pPr>
        <w:suppressAutoHyphens w:val="0"/>
        <w:spacing w:after="0" w:line="240" w:lineRule="auto"/>
        <w:ind w:firstLine="4140"/>
        <w:jc w:val="both"/>
        <w:rPr>
          <w:rFonts w:ascii="Times New Roman" w:eastAsia="Times New Roman" w:hAnsi="Times New Roman"/>
          <w:b/>
          <w:i/>
          <w:sz w:val="36"/>
          <w:szCs w:val="32"/>
          <w:lang w:eastAsia="ru-RU"/>
        </w:rPr>
      </w:pPr>
      <w:r>
        <w:rPr>
          <w:b/>
          <w:bCs/>
        </w:rPr>
        <w:lastRenderedPageBreak/>
        <w:t>Планируемые результаты.</w:t>
      </w:r>
    </w:p>
    <w:p w:rsidR="004C27BB" w:rsidRDefault="004C27BB" w:rsidP="004C27BB">
      <w:pPr>
        <w:pStyle w:val="a3"/>
        <w:spacing w:before="0" w:after="0"/>
        <w:ind w:firstLine="709"/>
        <w:jc w:val="both"/>
        <w:rPr>
          <w:b/>
        </w:rPr>
      </w:pPr>
      <w:r>
        <w:t> </w:t>
      </w:r>
    </w:p>
    <w:p w:rsidR="004C27BB" w:rsidRDefault="004C27BB" w:rsidP="004C27BB">
      <w:pPr>
        <w:pStyle w:val="a3"/>
        <w:spacing w:before="0" w:after="0"/>
        <w:rPr>
          <w:b/>
        </w:rPr>
      </w:pPr>
      <w:r>
        <w:rPr>
          <w:b/>
        </w:rPr>
        <w:t xml:space="preserve"> В результате изучения литературы ученик </w:t>
      </w:r>
    </w:p>
    <w:p w:rsidR="004C27BB" w:rsidRDefault="004C27BB" w:rsidP="004C27BB">
      <w:pPr>
        <w:pStyle w:val="a3"/>
        <w:spacing w:before="0" w:after="0"/>
      </w:pPr>
      <w:r>
        <w:rPr>
          <w:b/>
        </w:rPr>
        <w:t>научится</w:t>
      </w:r>
    </w:p>
    <w:p w:rsidR="004C27BB" w:rsidRDefault="004C27BB" w:rsidP="004C27BB">
      <w:pPr>
        <w:pStyle w:val="a3"/>
        <w:spacing w:before="0" w:after="0"/>
      </w:pPr>
      <w:r>
        <w:t xml:space="preserve">     работать с книгой </w:t>
      </w:r>
    </w:p>
    <w:p w:rsidR="004C27BB" w:rsidRDefault="004C27BB" w:rsidP="004C27BB">
      <w:pPr>
        <w:pStyle w:val="a3"/>
        <w:spacing w:before="0" w:after="0"/>
      </w:pPr>
      <w:r>
        <w:t>     определять принадлежность художественного произведения к одному из литературных родов и жанров;</w:t>
      </w:r>
    </w:p>
    <w:p w:rsidR="004C27BB" w:rsidRDefault="004C27BB" w:rsidP="004C27BB">
      <w:pPr>
        <w:pStyle w:val="a3"/>
        <w:spacing w:before="0" w:after="0"/>
      </w:pPr>
      <w:r>
        <w:t xml:space="preserve">     выявлять авторскую позицию; </w:t>
      </w:r>
    </w:p>
    <w:p w:rsidR="004C27BB" w:rsidRDefault="004C27BB" w:rsidP="004C27BB">
      <w:pPr>
        <w:pStyle w:val="a3"/>
        <w:spacing w:before="0" w:after="0"/>
      </w:pPr>
      <w:r>
        <w:t>     выражать свое отношение к прочитанному;</w:t>
      </w:r>
    </w:p>
    <w:p w:rsidR="004C27BB" w:rsidRDefault="004C27BB" w:rsidP="004C27BB">
      <w:pPr>
        <w:pStyle w:val="a3"/>
        <w:spacing w:before="0" w:after="0"/>
      </w:pPr>
      <w:bookmarkStart w:id="0" w:name="%D1%84"/>
      <w:bookmarkEnd w:id="0"/>
      <w:r>
        <w:t>    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4C27BB" w:rsidRDefault="004C27BB" w:rsidP="004C27BB">
      <w:pPr>
        <w:pStyle w:val="a3"/>
        <w:spacing w:before="0" w:after="0"/>
      </w:pPr>
      <w:r>
        <w:t>     владеть различными видами пересказа;</w:t>
      </w:r>
    </w:p>
    <w:p w:rsidR="004C27BB" w:rsidRDefault="004C27BB" w:rsidP="004C27BB">
      <w:pPr>
        <w:pStyle w:val="a3"/>
        <w:spacing w:before="0" w:after="0"/>
      </w:pPr>
      <w:r>
        <w:t>     строить устные и письменные высказывания в связи с изученным произведением;</w:t>
      </w:r>
    </w:p>
    <w:p w:rsidR="004C27BB" w:rsidRDefault="004C27BB" w:rsidP="004C27BB">
      <w:pPr>
        <w:pStyle w:val="a3"/>
        <w:spacing w:before="0" w:after="0"/>
        <w:rPr>
          <w:b/>
        </w:rPr>
      </w:pPr>
      <w:r>
        <w:t>     участвовать в диалоге по прочитанным произведениям, понимать чужую точку зрения и аргументировано отстаивать свою.</w:t>
      </w:r>
    </w:p>
    <w:p w:rsidR="004C27BB" w:rsidRDefault="004C27BB" w:rsidP="004C27BB">
      <w:pPr>
        <w:pStyle w:val="a3"/>
        <w:spacing w:before="0" w:after="0"/>
      </w:pPr>
      <w:r>
        <w:rPr>
          <w:b/>
        </w:rPr>
        <w:t>Получит возможность</w:t>
      </w:r>
    </w:p>
    <w:p w:rsidR="004C27BB" w:rsidRDefault="004C27BB" w:rsidP="004C27BB">
      <w:pPr>
        <w:pStyle w:val="a3"/>
        <w:spacing w:before="0" w:after="0"/>
      </w:pPr>
      <w:r>
        <w:t>-формировать эстетический вкус;</w:t>
      </w:r>
    </w:p>
    <w:p w:rsidR="004C27BB" w:rsidRDefault="004C27BB" w:rsidP="004C27BB">
      <w:pPr>
        <w:pStyle w:val="a3"/>
        <w:spacing w:before="0" w:after="0"/>
      </w:pPr>
      <w:r>
        <w:t>-приобщаться к духовным ценностям русской литературы;</w:t>
      </w:r>
    </w:p>
    <w:p w:rsidR="004C27BB" w:rsidRDefault="004C27BB" w:rsidP="004C27BB">
      <w:pPr>
        <w:pStyle w:val="a3"/>
        <w:spacing w:before="0" w:after="0"/>
      </w:pPr>
      <w:r>
        <w:t>- формировать собственное отношение к произведениям литературы;</w:t>
      </w:r>
    </w:p>
    <w:p w:rsidR="004C27BB" w:rsidRDefault="004C27BB" w:rsidP="004C27BB">
      <w:pPr>
        <w:pStyle w:val="a3"/>
        <w:spacing w:before="0" w:after="0"/>
      </w:pPr>
      <w:r>
        <w:t>- осваивать элементы филологического анализа произведений литературы.</w:t>
      </w:r>
    </w:p>
    <w:p w:rsidR="004C27BB" w:rsidRDefault="004C27BB" w:rsidP="004C27BB">
      <w:pPr>
        <w:pStyle w:val="a3"/>
        <w:spacing w:before="0" w:after="0"/>
        <w:rPr>
          <w:b/>
        </w:rPr>
      </w:pPr>
      <w:r>
        <w:t> </w:t>
      </w: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>Результаты изучения предмета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>Литература»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Личностными результатами</w:t>
      </w:r>
      <w:r>
        <w:rPr>
          <w:rFonts w:ascii="Times New Roman" w:eastAsia="Times New Roman" w:hAnsi="Times New Roman"/>
          <w:sz w:val="24"/>
          <w:szCs w:val="24"/>
        </w:rPr>
        <w:t xml:space="preserve"> выпускников основной школы, формируемыми при изучении предмета «Литература», являются:</w:t>
      </w:r>
    </w:p>
    <w:p w:rsidR="004C27BB" w:rsidRDefault="004C27BB" w:rsidP="004C27BB">
      <w:pPr>
        <w:numPr>
          <w:ilvl w:val="3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C27BB" w:rsidRDefault="004C27BB" w:rsidP="004C27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готовности и способности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обучающихся к саморазвитию и самообразованию;</w:t>
      </w:r>
    </w:p>
    <w:p w:rsidR="004C27BB" w:rsidRDefault="004C27BB" w:rsidP="004C27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</w:t>
      </w:r>
    </w:p>
    <w:p w:rsidR="004C27BB" w:rsidRDefault="004C27BB" w:rsidP="004C27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4C27BB" w:rsidRDefault="004C27BB" w:rsidP="004C27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интернет-ресурсы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др.).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результаты</w:t>
      </w:r>
      <w:r>
        <w:rPr>
          <w:rFonts w:ascii="Times New Roman" w:eastAsia="Times New Roman" w:hAnsi="Times New Roman"/>
          <w:sz w:val="24"/>
          <w:szCs w:val="24"/>
        </w:rPr>
        <w:t xml:space="preserve"> изучения предмета «Литература» в основной школе:</w:t>
      </w:r>
    </w:p>
    <w:p w:rsidR="004C27BB" w:rsidRDefault="004C27BB" w:rsidP="004C27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4C27BB" w:rsidRDefault="004C27BB" w:rsidP="004C27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C27BB" w:rsidRDefault="004C27BB" w:rsidP="004C27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смысловое чтение;</w:t>
      </w:r>
    </w:p>
    <w:p w:rsidR="004C27BB" w:rsidRDefault="004C27BB" w:rsidP="004C27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C27BB" w:rsidRDefault="004C27BB" w:rsidP="004C27BB">
      <w:pPr>
        <w:numPr>
          <w:ilvl w:val="0"/>
          <w:numId w:val="2"/>
        </w:numPr>
        <w:spacing w:after="0" w:line="240" w:lineRule="auto"/>
        <w:ind w:hanging="29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4C27BB" w:rsidRDefault="004C27BB" w:rsidP="004C27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Предметные результаты </w:t>
      </w:r>
      <w:r>
        <w:rPr>
          <w:rFonts w:ascii="Times New Roman" w:eastAsia="Times New Roman" w:hAnsi="Times New Roman"/>
          <w:sz w:val="24"/>
          <w:szCs w:val="24"/>
        </w:rPr>
        <w:t>выпускников основной школы состоят в следующем: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1) в познавательной сфере: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2) в ценностно-ориентационной сфере: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формулирование собственного отношения к произведениям русской литературы, их оценка;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понимание авторской позиции и свое отношение к ней;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3) в коммуникативной сфере: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4) в эстетической сфере: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СОДЕРЖАНИЕ  УЧЕБНОГО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КУРСА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ВВЕДЕНИЕ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УСТНОЕ НАРОДНОЕ ТВОРЧЕСТВО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пестушки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приговорки, скороговорки, загадки)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Фольклор. Устное народное творчество (развитие представлений).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РУССКИЕ НАРОДНЫЕ СКАЗКИ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Сказки как вид народной прозы. Сказки о животных, волшебные, бытовые. Нравоучительный и философский характер сказок.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«Царевна-лягушка».</w:t>
      </w:r>
      <w:r>
        <w:rPr>
          <w:rFonts w:ascii="Times New Roman" w:eastAsia="Times New Roman" w:hAnsi="Times New Roman"/>
          <w:sz w:val="24"/>
          <w:szCs w:val="24"/>
        </w:rPr>
        <w:t xml:space="preserve"> 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«Иван - крестьянский сын и чудо-юдо»</w:t>
      </w:r>
      <w:r>
        <w:rPr>
          <w:rFonts w:ascii="Times New Roman" w:eastAsia="Times New Roman" w:hAnsi="Times New Roman"/>
          <w:sz w:val="24"/>
          <w:szCs w:val="24"/>
        </w:rPr>
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 сказки в оценке автора-народа. Особенности жанра.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«Журавль и цапля», «Солдатская шинель» -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народное представление о справедливости, добре и зле в сказках о животных и бытовых сказках.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сказок  (</w:t>
      </w:r>
      <w:proofErr w:type="gramEnd"/>
      <w:r>
        <w:rPr>
          <w:rFonts w:ascii="Times New Roman" w:eastAsia="Times New Roman" w:hAnsi="Times New Roman"/>
          <w:i/>
          <w:sz w:val="24"/>
          <w:szCs w:val="24"/>
        </w:rPr>
        <w:t>начальное представление). Сравнение.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ИЗ ДРЕВНЕРУССКОЙ ЛИТЕРАТУРЫ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«Повесть временных лет»</w:t>
      </w:r>
      <w:r>
        <w:rPr>
          <w:rFonts w:ascii="Times New Roman" w:eastAsia="Times New Roman" w:hAnsi="Times New Roman"/>
          <w:sz w:val="24"/>
          <w:szCs w:val="24"/>
        </w:rPr>
        <w:t xml:space="preserve"> как литературный памятник.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«Подвиг отрока-киевлянина и хитрость воеводы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</w:rPr>
        <w:t>Претича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</w:rPr>
        <w:t>».</w:t>
      </w:r>
      <w:r>
        <w:rPr>
          <w:rFonts w:ascii="Times New Roman" w:eastAsia="Times New Roman" w:hAnsi="Times New Roman"/>
          <w:sz w:val="24"/>
          <w:szCs w:val="24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Теория литературы. Летопись (начальное представление). 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ИЗ ЛИТЕРАТУРЫ 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XVIII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ВЕКА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Михаил Васильевич Ломоносов.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жизни писателя. Ломоносов – ученый, поэт, художник, гражданин.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«Случились вместе два астронома в пиру…»</w:t>
      </w:r>
      <w:r>
        <w:rPr>
          <w:rFonts w:ascii="Times New Roman" w:eastAsia="Times New Roman" w:hAnsi="Times New Roman"/>
          <w:sz w:val="24"/>
          <w:szCs w:val="24"/>
        </w:rPr>
        <w:t xml:space="preserve"> - научные истины в поэтической форме. Юмор стихотворения.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Роды литературы: эпос, лирика, драма. Жанры литературы (начальное представление).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ИЗ ЛИТЕРАТУРЫ 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XIX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ВЕКА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Русские басни.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Жанр басни. Истоки басенного жанра (Эзоп, Лафонтен, русские баснописцы </w:t>
      </w:r>
      <w:r>
        <w:rPr>
          <w:rFonts w:ascii="Times New Roman" w:eastAsia="Times New Roman" w:hAnsi="Times New Roman"/>
          <w:sz w:val="24"/>
          <w:szCs w:val="24"/>
          <w:lang w:val="en-US"/>
        </w:rPr>
        <w:t>XVIII</w:t>
      </w:r>
      <w:r>
        <w:rPr>
          <w:rFonts w:ascii="Times New Roman" w:eastAsia="Times New Roman" w:hAnsi="Times New Roman"/>
          <w:sz w:val="24"/>
          <w:szCs w:val="24"/>
        </w:rPr>
        <w:t xml:space="preserve"> века).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Иван Андреевич Крылов.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баснописце. </w:t>
      </w:r>
      <w:r>
        <w:rPr>
          <w:rFonts w:ascii="Times New Roman" w:eastAsia="Times New Roman" w:hAnsi="Times New Roman"/>
          <w:b/>
          <w:i/>
          <w:sz w:val="24"/>
          <w:szCs w:val="24"/>
        </w:rPr>
        <w:t>«Ворона и Лисица», «Волк и Ягненок», «Свинья под дубом».</w:t>
      </w:r>
      <w:r>
        <w:rPr>
          <w:rFonts w:ascii="Times New Roman" w:eastAsia="Times New Roman" w:hAnsi="Times New Roman"/>
          <w:sz w:val="24"/>
          <w:szCs w:val="24"/>
        </w:rPr>
        <w:t xml:space="preserve"> Осмеяние пороков – грубой силы, жадности, неблагодарности, хитрости. </w:t>
      </w:r>
      <w:r>
        <w:rPr>
          <w:rFonts w:ascii="Times New Roman" w:eastAsia="Times New Roman" w:hAnsi="Times New Roman"/>
          <w:b/>
          <w:i/>
          <w:sz w:val="24"/>
          <w:szCs w:val="24"/>
        </w:rPr>
        <w:t>«Волк на псарне»</w:t>
      </w:r>
      <w:r>
        <w:rPr>
          <w:rFonts w:ascii="Times New Roman" w:eastAsia="Times New Roman" w:hAnsi="Times New Roman"/>
          <w:sz w:val="24"/>
          <w:szCs w:val="24"/>
        </w:rPr>
        <w:t xml:space="preserve"> - отражение исторических событий в басне; патриотическая позиция автора.</w:t>
      </w:r>
    </w:p>
    <w:p w:rsidR="004C27BB" w:rsidRDefault="004C27BB" w:rsidP="004C27BB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Рассказ и мораль в басне. Аллегория. Выразительное чтение басен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инсценирование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Басня (развитие представления), аллегория (начальное представление), понятие об эзоповом языке.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Василий Андреевич Жуковский. </w:t>
      </w:r>
      <w:r>
        <w:rPr>
          <w:rFonts w:ascii="Times New Roman" w:eastAsia="Times New Roman" w:hAnsi="Times New Roman"/>
          <w:sz w:val="24"/>
          <w:szCs w:val="24"/>
        </w:rPr>
        <w:t>Краткий рассказ о поэте.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«Спящая царевна».</w:t>
      </w:r>
      <w:r>
        <w:rPr>
          <w:rFonts w:ascii="Times New Roman" w:eastAsia="Times New Roman" w:hAnsi="Times New Roman"/>
          <w:sz w:val="24"/>
          <w:szCs w:val="24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«Кубок».</w:t>
      </w:r>
      <w:r>
        <w:rPr>
          <w:rFonts w:ascii="Times New Roman" w:eastAsia="Times New Roman" w:hAnsi="Times New Roman"/>
          <w:sz w:val="24"/>
          <w:szCs w:val="24"/>
        </w:rPr>
        <w:t xml:space="preserve"> Благородство и жестокость. Герои баллады.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Баллада (начальное представление).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Александр Сергеевич Пушкин.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жизни поэта (детство, годы учения).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Стихотворение </w:t>
      </w:r>
      <w:r>
        <w:rPr>
          <w:rFonts w:ascii="Times New Roman" w:eastAsia="Times New Roman" w:hAnsi="Times New Roman"/>
          <w:b/>
          <w:i/>
          <w:sz w:val="24"/>
          <w:szCs w:val="24"/>
        </w:rPr>
        <w:t>«Няне»</w:t>
      </w:r>
      <w:r>
        <w:rPr>
          <w:rFonts w:ascii="Times New Roman" w:eastAsia="Times New Roman" w:hAnsi="Times New Roman"/>
          <w:sz w:val="24"/>
          <w:szCs w:val="24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«У лукоморья дуб зеленый…».</w:t>
      </w:r>
      <w:r>
        <w:rPr>
          <w:rFonts w:ascii="Times New Roman" w:eastAsia="Times New Roman" w:hAnsi="Times New Roman"/>
          <w:sz w:val="24"/>
          <w:szCs w:val="24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«Сказка о мертвой царевне и семи богатырях»</w:t>
      </w:r>
      <w:r>
        <w:rPr>
          <w:rFonts w:ascii="Times New Roman" w:eastAsia="Times New Roman" w:hAnsi="Times New Roman"/>
          <w:sz w:val="24"/>
          <w:szCs w:val="24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Соколко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Лирическое послание (начальные представления). Пролог (начальные представления).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РУССКАЯ ЛИТЕРАТУРНАЯ СКАЗКА Х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eastAsia="Times New Roman" w:hAnsi="Times New Roman"/>
          <w:b/>
          <w:sz w:val="24"/>
          <w:szCs w:val="24"/>
        </w:rPr>
        <w:t>Х ВЕКА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Антоний Погорельский.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«Черная курица, или Подземные жители». </w:t>
      </w:r>
      <w:r>
        <w:rPr>
          <w:rFonts w:ascii="Times New Roman" w:eastAsia="Times New Roman" w:hAnsi="Times New Roman"/>
          <w:sz w:val="24"/>
          <w:szCs w:val="24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Петр Павлович Ершов.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«Конек-Горбунок». </w:t>
      </w:r>
      <w:r>
        <w:rPr>
          <w:rFonts w:ascii="Times New Roman" w:eastAsia="Times New Roman" w:hAnsi="Times New Roman"/>
          <w:sz w:val="24"/>
          <w:szCs w:val="24"/>
        </w:rPr>
        <w:t>(Для внеклассного чтения). 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Всеволод Михайлович Гаршин. </w:t>
      </w:r>
      <w:r>
        <w:rPr>
          <w:rFonts w:ascii="Times New Roman" w:eastAsia="Times New Roman" w:hAnsi="Times New Roman"/>
          <w:b/>
          <w:i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  <w:lang w:val="en-US"/>
        </w:rPr>
        <w:t>AttaleaPrinceps</w:t>
      </w:r>
      <w:proofErr w:type="spellEnd"/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».</w:t>
      </w:r>
      <w:r>
        <w:rPr>
          <w:rFonts w:ascii="Times New Roman" w:eastAsia="Times New Roman" w:hAnsi="Times New Roman"/>
          <w:sz w:val="24"/>
          <w:szCs w:val="24"/>
        </w:rPr>
        <w:t>Героическое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обыденное в сказке. Трагический финал и жизнеутверждающий пафос произведения.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Михаил Юрьевич Лермонтов. </w:t>
      </w:r>
      <w:r>
        <w:rPr>
          <w:rFonts w:ascii="Times New Roman" w:eastAsia="Times New Roman" w:hAnsi="Times New Roman"/>
          <w:sz w:val="24"/>
          <w:szCs w:val="24"/>
        </w:rPr>
        <w:t xml:space="preserve">Краткий рассказ о поэте.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«Бородино»</w:t>
      </w:r>
      <w:r>
        <w:rPr>
          <w:rFonts w:ascii="Times New Roman" w:eastAsia="Times New Roman" w:hAnsi="Times New Roman"/>
          <w:sz w:val="24"/>
          <w:szCs w:val="24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Сравнение, гипербола, эпитет (развитие представлений), метафора, звукопись, аллитерация (начальное представление).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Николай Васильевич Гоголь.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«Заколдованное место» </w:t>
      </w:r>
      <w:r>
        <w:rPr>
          <w:rFonts w:ascii="Times New Roman" w:eastAsia="Times New Roman" w:hAnsi="Times New Roman"/>
          <w:sz w:val="24"/>
          <w:szCs w:val="24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«Ночь перед Рождеством». </w:t>
      </w:r>
      <w:r>
        <w:rPr>
          <w:rFonts w:ascii="Times New Roman" w:eastAsia="Times New Roman" w:hAnsi="Times New Roman"/>
          <w:sz w:val="24"/>
          <w:szCs w:val="24"/>
        </w:rPr>
        <w:t xml:space="preserve"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Фантастика (развитие представлений). Юмор (развитие представлений).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Николай Алексеевич Некрасов.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поэте.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«На Волге». </w:t>
      </w:r>
      <w:r>
        <w:rPr>
          <w:rFonts w:ascii="Times New Roman" w:eastAsia="Times New Roman" w:hAnsi="Times New Roman"/>
          <w:sz w:val="24"/>
          <w:szCs w:val="24"/>
        </w:rPr>
        <w:t>Картины природы. Раздумья поэта о судьбе народа. Вера в потенциальные силы народ, лучшую его судьбу. (Для внеклассного чтения).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«Есть женщины в русских селеньях…».</w:t>
      </w:r>
      <w:r>
        <w:rPr>
          <w:rFonts w:ascii="Times New Roman" w:eastAsia="Times New Roman" w:hAnsi="Times New Roman"/>
          <w:sz w:val="24"/>
          <w:szCs w:val="24"/>
        </w:rPr>
        <w:t xml:space="preserve"> Поэтический образ русской женщины.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Стихотворение </w:t>
      </w:r>
      <w:r>
        <w:rPr>
          <w:rFonts w:ascii="Times New Roman" w:eastAsia="Times New Roman" w:hAnsi="Times New Roman"/>
          <w:b/>
          <w:i/>
          <w:sz w:val="24"/>
          <w:szCs w:val="24"/>
        </w:rPr>
        <w:t>«Крестьянские дети».</w:t>
      </w:r>
      <w:r>
        <w:rPr>
          <w:rFonts w:ascii="Times New Roman" w:eastAsia="Times New Roman" w:hAnsi="Times New Roman"/>
          <w:sz w:val="24"/>
          <w:szCs w:val="24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Эпитет (развитие представлений).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Иван Сергеевич Тургенев.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 (детство и начало литературной деятельности).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«Муму»</w:t>
      </w:r>
      <w:r>
        <w:rPr>
          <w:rFonts w:ascii="Times New Roman" w:eastAsia="Times New Roman" w:hAnsi="Times New Roman"/>
          <w:sz w:val="24"/>
          <w:szCs w:val="24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Портрет, пейзаж (начальное представление). Литературный герой (начальное представление).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Афанасий Афанасьевич Фет. </w:t>
      </w:r>
      <w:r>
        <w:rPr>
          <w:rFonts w:ascii="Times New Roman" w:eastAsia="Times New Roman" w:hAnsi="Times New Roman"/>
          <w:sz w:val="24"/>
          <w:szCs w:val="24"/>
        </w:rPr>
        <w:t xml:space="preserve">Краткий рассказ о поэте. Стихотворение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«Весенний дождь» </w:t>
      </w:r>
      <w:r>
        <w:rPr>
          <w:rFonts w:ascii="Times New Roman" w:eastAsia="Times New Roman" w:hAnsi="Times New Roman"/>
          <w:sz w:val="24"/>
          <w:szCs w:val="24"/>
        </w:rPr>
        <w:t>- радостная, яркая, полная движения картина весенней природы. Краски, звуки, запахи как воплощение красоты жизни.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Лев Николаевич Толстой.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«Кавказский пленник».</w:t>
      </w:r>
      <w:r>
        <w:rPr>
          <w:rFonts w:ascii="Times New Roman" w:eastAsia="Times New Roman" w:hAnsi="Times New Roman"/>
          <w:sz w:val="24"/>
          <w:szCs w:val="24"/>
        </w:rPr>
        <w:t xml:space="preserve"> Бессмысленность и жестокость национальной вражды. Жилин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Костылин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Сравнение (развитие представлений). Сюжет (начальное представление).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Антон Павлович Чехов.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«Хирургия»</w:t>
      </w:r>
      <w:r>
        <w:rPr>
          <w:rFonts w:ascii="Times New Roman" w:eastAsia="Times New Roman" w:hAnsi="Times New Roman"/>
          <w:sz w:val="24"/>
          <w:szCs w:val="24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Юмор (развитие представлений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).речевая</w:t>
      </w:r>
      <w:proofErr w:type="gramEnd"/>
      <w:r>
        <w:rPr>
          <w:rFonts w:ascii="Times New Roman" w:eastAsia="Times New Roman" w:hAnsi="Times New Roman"/>
          <w:i/>
          <w:sz w:val="24"/>
          <w:szCs w:val="24"/>
        </w:rPr>
        <w:t xml:space="preserve"> характеристика персонажей (начальные представления) . речь героев как средство создания комической ситуации.</w:t>
      </w:r>
    </w:p>
    <w:p w:rsidR="004C27BB" w:rsidRDefault="004C27BB" w:rsidP="004C27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ПОЭТЫ 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XIX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ВЕКА О РОДИНЕ И РОДНОЙ ПРИРОДЕ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</w:t>
      </w:r>
      <w:r>
        <w:rPr>
          <w:rFonts w:ascii="Times New Roman" w:eastAsia="Times New Roman" w:hAnsi="Times New Roman"/>
          <w:sz w:val="24"/>
          <w:szCs w:val="24"/>
        </w:rPr>
        <w:t>. Выразительное чтение наизусть стихотворений (по выбору учителя и учащихся).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Стихотворный ритм как средство передачи эмоционального состояния, настроения.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ИЗ ЛИТЕРАТУРЫ 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XX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ВЕКА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Иван Алексеевич Бунин. </w:t>
      </w:r>
      <w:r>
        <w:rPr>
          <w:rFonts w:ascii="Times New Roman" w:eastAsia="Times New Roman" w:hAnsi="Times New Roman"/>
          <w:sz w:val="24"/>
          <w:szCs w:val="24"/>
        </w:rPr>
        <w:t>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«Косцы».</w:t>
      </w:r>
      <w:r>
        <w:rPr>
          <w:rFonts w:ascii="Times New Roman" w:eastAsia="Times New Roman" w:hAnsi="Times New Roman"/>
          <w:sz w:val="24"/>
          <w:szCs w:val="24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Родине.</w:t>
      </w:r>
      <w:r>
        <w:rPr>
          <w:rFonts w:ascii="Times New Roman" w:eastAsia="Times New Roman" w:hAnsi="Times New Roman"/>
          <w:b/>
          <w:i/>
          <w:sz w:val="24"/>
          <w:szCs w:val="24"/>
        </w:rPr>
        <w:t>Рассказ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«Подснежник». </w:t>
      </w:r>
      <w:r>
        <w:rPr>
          <w:rFonts w:ascii="Times New Roman" w:eastAsia="Times New Roman" w:hAnsi="Times New Roman"/>
          <w:sz w:val="24"/>
          <w:szCs w:val="24"/>
        </w:rPr>
        <w:t>(Для внеклассного чтения.) Тема исторического прошлого России. Праздники и будни в жизни главного героя.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Владимир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Галактионович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Короленко</w:t>
      </w:r>
      <w:r>
        <w:rPr>
          <w:rFonts w:ascii="Times New Roman" w:eastAsia="Times New Roman" w:hAnsi="Times New Roman"/>
          <w:sz w:val="24"/>
          <w:szCs w:val="24"/>
        </w:rPr>
        <w:t>.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«В дурном обществе».</w:t>
      </w:r>
      <w:r>
        <w:rPr>
          <w:rFonts w:ascii="Times New Roman" w:eastAsia="Times New Roman" w:hAnsi="Times New Roman"/>
          <w:sz w:val="24"/>
          <w:szCs w:val="24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Тыбурций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Отец и сын. Размышления героев. Взаимопонимание – основа отношений в семье.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Теория литературы. Портрет (развитие представлений). Композиция литературного произведения (начальное представление). 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Сергей Александрович Есенин.</w:t>
      </w:r>
      <w:r>
        <w:rPr>
          <w:rFonts w:ascii="Times New Roman" w:eastAsia="Times New Roman" w:hAnsi="Times New Roman"/>
          <w:sz w:val="24"/>
          <w:szCs w:val="24"/>
        </w:rPr>
        <w:t xml:space="preserve"> Рассказ о поэте. Стихотворение </w:t>
      </w:r>
      <w:r>
        <w:rPr>
          <w:rFonts w:ascii="Times New Roman" w:eastAsia="Times New Roman" w:hAnsi="Times New Roman"/>
          <w:b/>
          <w:i/>
          <w:sz w:val="24"/>
          <w:szCs w:val="24"/>
        </w:rPr>
        <w:t>«Я покинул родимый дом…», «Низкий дом с голубыми ставнями…»</w:t>
      </w:r>
      <w:r>
        <w:rPr>
          <w:rFonts w:ascii="Times New Roman" w:eastAsia="Times New Roman" w:hAnsi="Times New Roman"/>
          <w:sz w:val="24"/>
          <w:szCs w:val="24"/>
        </w:rPr>
        <w:t xml:space="preserve"> 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РУССКАЯ ЛИТЕРАТУРНАЯ СКАЗКА ХХ ВЕКА (</w:t>
      </w:r>
      <w:r>
        <w:rPr>
          <w:rFonts w:ascii="Times New Roman" w:eastAsia="Times New Roman" w:hAnsi="Times New Roman"/>
          <w:sz w:val="24"/>
          <w:szCs w:val="24"/>
        </w:rPr>
        <w:t>обзор</w:t>
      </w:r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Павел Петрович Бажов.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«Медной горы Хозяйка».</w:t>
      </w:r>
      <w:r>
        <w:rPr>
          <w:rFonts w:ascii="Times New Roman" w:eastAsia="Times New Roman" w:hAnsi="Times New Roman"/>
          <w:sz w:val="24"/>
          <w:szCs w:val="24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Сказ как жанр литературы (начальное представление).   Сказ и сказка (общее и различное).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Константин Георгиевич Паустовский</w:t>
      </w:r>
      <w:r>
        <w:rPr>
          <w:rFonts w:ascii="Times New Roman" w:eastAsia="Times New Roman" w:hAnsi="Times New Roman"/>
          <w:sz w:val="24"/>
          <w:szCs w:val="24"/>
        </w:rPr>
        <w:t>.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«Теплый хлеб», «Заячьи лапы».</w:t>
      </w:r>
      <w:r>
        <w:rPr>
          <w:rFonts w:ascii="Times New Roman" w:eastAsia="Times New Roman" w:hAnsi="Times New Roman"/>
          <w:sz w:val="24"/>
          <w:szCs w:val="24"/>
        </w:rPr>
        <w:t xml:space="preserve"> Доброта и сострадание, реальное и фантастическое в сказках Паустовского.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Самуил Яковлевич Маршак.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«Двенадцать месяцев»</w:t>
      </w:r>
      <w:r>
        <w:rPr>
          <w:rFonts w:ascii="Times New Roman" w:eastAsia="Times New Roman" w:hAnsi="Times New Roman"/>
          <w:sz w:val="24"/>
          <w:szCs w:val="24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Драма как род литературы (начальное представление).   Пьеса-сказка.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Андрей Платонович Платонов</w:t>
      </w:r>
      <w:r>
        <w:rPr>
          <w:rFonts w:ascii="Times New Roman" w:eastAsia="Times New Roman" w:hAnsi="Times New Roman"/>
          <w:sz w:val="24"/>
          <w:szCs w:val="24"/>
        </w:rPr>
        <w:t>.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«Никита».</w:t>
      </w:r>
      <w:r>
        <w:rPr>
          <w:rFonts w:ascii="Times New Roman" w:eastAsia="Times New Roman" w:hAnsi="Times New Roman"/>
          <w:sz w:val="24"/>
          <w:szCs w:val="24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Фантастика в литературном произведении (развитие представлений).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Виктор Петрович Астафьев.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lastRenderedPageBreak/>
        <w:t>«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</w:rPr>
        <w:t>Васюткино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озеро».</w:t>
      </w:r>
      <w:r>
        <w:rPr>
          <w:rFonts w:ascii="Times New Roman" w:eastAsia="Times New Roman" w:hAnsi="Times New Roman"/>
          <w:sz w:val="24"/>
          <w:szCs w:val="24"/>
        </w:rPr>
        <w:t xml:space="preserve"> Бесстрашие, терпение, любовь к природе и ее понимание, находчивость в экстремальных обстоятельствах. Поведение героя в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лесу.основные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черты характера героя. «Открытие»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Васюткой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Теория литературы. Автобиографичность литературного произведения (начальное представление). 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«Ради жизни на Земле…»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Стихотворные произведения о войне. Патриотические подвиги в годы Великой Отечественной войны.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К.М.Симонов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«Майор привез мальчишку на лафете»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А.Т.Твардовский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«Рассказ танкиста»</w:t>
      </w:r>
      <w:r>
        <w:rPr>
          <w:rFonts w:ascii="Times New Roman" w:eastAsia="Times New Roman" w:hAnsi="Times New Roman"/>
          <w:i/>
          <w:sz w:val="24"/>
          <w:szCs w:val="24"/>
        </w:rPr>
        <w:t xml:space="preserve">. 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Война и дети – трагическая и героическая тема произведений о Великой Отечественной войне.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ПРОИЗВЕДЕНИЯ О РОДИНЕ И РОДНОЙ ПРИРОДЕ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И.Бунин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«Помню долгий зимний вечер…»;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А.Прокофьев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«Аленушка»;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Д.Кедрин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«Аленушка»;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Н.Рубцов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«Родная деревня»; Дон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Аминадо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«Города и годы».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ПИСАТЕЛИ УЛЫБАЮТСЯ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Саша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</w:rPr>
        <w:t>Черный.</w:t>
      </w:r>
      <w:r>
        <w:rPr>
          <w:rFonts w:ascii="Times New Roman" w:eastAsia="Times New Roman" w:hAnsi="Times New Roman"/>
          <w:b/>
          <w:i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>Кавказский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пленник», «Игорь-Робинзон».</w:t>
      </w:r>
      <w:r>
        <w:rPr>
          <w:rFonts w:ascii="Times New Roman" w:eastAsia="Times New Roman" w:hAnsi="Times New Roman"/>
          <w:sz w:val="24"/>
          <w:szCs w:val="24"/>
        </w:rPr>
        <w:t xml:space="preserve"> Образы и сюжеты литературной классики как темы произведений для детей.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Юмор (развитие понятия).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ИЗ ЗАРУБЕЖНОЙ ЛИТЕРАТУРЫ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Роберт Льюис Стивенсон</w:t>
      </w:r>
      <w:r>
        <w:rPr>
          <w:rFonts w:ascii="Times New Roman" w:eastAsia="Times New Roman" w:hAnsi="Times New Roman"/>
          <w:sz w:val="24"/>
          <w:szCs w:val="24"/>
        </w:rPr>
        <w:t>.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«Вересковый мед».</w:t>
      </w:r>
      <w:r>
        <w:rPr>
          <w:rFonts w:ascii="Times New Roman" w:eastAsia="Times New Roman" w:hAnsi="Times New Roman"/>
          <w:sz w:val="24"/>
          <w:szCs w:val="24"/>
        </w:rPr>
        <w:t xml:space="preserve"> Подвиг героя во имя сохранения традиций предков.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Баллада (развитие представлений).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Даниэль Дефо.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«Робинзон Крузо».</w:t>
      </w:r>
      <w:r>
        <w:rPr>
          <w:rFonts w:ascii="Times New Roman" w:eastAsia="Times New Roman" w:hAnsi="Times New Roman"/>
          <w:sz w:val="24"/>
          <w:szCs w:val="24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Ханс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Кристиан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Андерсен.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«Снежная королева».</w:t>
      </w:r>
      <w:r>
        <w:rPr>
          <w:rFonts w:ascii="Times New Roman" w:eastAsia="Times New Roman" w:hAnsi="Times New Roman"/>
          <w:sz w:val="24"/>
          <w:szCs w:val="24"/>
        </w:rPr>
        <w:t xml:space="preserve"> 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).снежная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королева и Герда – противопоставление красоты внутренней и внешней. Победа добра, любви и дружбы.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Теория литературы. Художественная деталь (начальные представления).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Жорж Санд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«О чем говорят цветы».</w:t>
      </w:r>
      <w:r>
        <w:rPr>
          <w:rFonts w:ascii="Times New Roman" w:eastAsia="Times New Roman" w:hAnsi="Times New Roman"/>
          <w:sz w:val="24"/>
          <w:szCs w:val="24"/>
        </w:rPr>
        <w:t xml:space="preserve"> Спор героев о прекрасном. Речевая характеристика персонажей.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Теория литературы. Аллегория (иносказание) в повествовательной литературе.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Марк Твен.</w:t>
      </w:r>
      <w:r>
        <w:rPr>
          <w:rFonts w:ascii="Times New Roman" w:eastAsia="Times New Roman" w:hAnsi="Times New Roman"/>
          <w:sz w:val="24"/>
          <w:szCs w:val="24"/>
        </w:rPr>
        <w:t xml:space="preserve">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«Приключения Тома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</w:rPr>
        <w:t>Сойера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</w:rPr>
        <w:t>».</w:t>
      </w:r>
      <w:r>
        <w:rPr>
          <w:rFonts w:ascii="Times New Roman" w:eastAsia="Times New Roman" w:hAnsi="Times New Roman"/>
          <w:sz w:val="24"/>
          <w:szCs w:val="24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Изобретательность в играх – умение сделать окружающий мир интересным.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Джек Лондон</w:t>
      </w:r>
      <w:r>
        <w:rPr>
          <w:rFonts w:ascii="Times New Roman" w:eastAsia="Times New Roman" w:hAnsi="Times New Roman"/>
          <w:sz w:val="24"/>
          <w:szCs w:val="24"/>
        </w:rPr>
        <w:t>. Краткий рассказ о писателе.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«Сказание о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</w:rPr>
        <w:t>Кише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27BB" w:rsidRDefault="004C27BB" w:rsidP="004C27BB">
      <w:pPr>
        <w:pStyle w:val="a4"/>
        <w:jc w:val="center"/>
        <w:rPr>
          <w:b/>
          <w:u w:val="single"/>
        </w:rPr>
      </w:pPr>
    </w:p>
    <w:p w:rsidR="004C27BB" w:rsidRDefault="004C27BB" w:rsidP="004C27BB">
      <w:pPr>
        <w:pStyle w:val="a4"/>
        <w:jc w:val="center"/>
        <w:rPr>
          <w:b/>
          <w:u w:val="single"/>
        </w:rPr>
      </w:pPr>
    </w:p>
    <w:p w:rsidR="004C27BB" w:rsidRDefault="004C27BB" w:rsidP="004C27BB">
      <w:pPr>
        <w:pStyle w:val="a4"/>
        <w:jc w:val="center"/>
        <w:rPr>
          <w:sz w:val="24"/>
        </w:rPr>
      </w:pPr>
      <w:r>
        <w:rPr>
          <w:b/>
          <w:sz w:val="24"/>
          <w:u w:val="single"/>
        </w:rPr>
        <w:t>Для заучивания наизусть (9 стихотворений):</w:t>
      </w:r>
    </w:p>
    <w:p w:rsidR="004C27BB" w:rsidRDefault="004C27BB" w:rsidP="004C27BB">
      <w:pPr>
        <w:pStyle w:val="a4"/>
        <w:rPr>
          <w:sz w:val="24"/>
        </w:rPr>
      </w:pPr>
      <w:r>
        <w:rPr>
          <w:sz w:val="24"/>
        </w:rPr>
        <w:t>И.А. Крылов. Басня – на выбор.</w:t>
      </w:r>
    </w:p>
    <w:p w:rsidR="004C27BB" w:rsidRDefault="004C27BB" w:rsidP="004C27BB">
      <w:pPr>
        <w:pStyle w:val="a4"/>
        <w:rPr>
          <w:sz w:val="24"/>
        </w:rPr>
      </w:pPr>
      <w:r>
        <w:rPr>
          <w:sz w:val="24"/>
        </w:rPr>
        <w:t>А.С. Пушкин Отрывок из «Сказки о мертвой царевне…»</w:t>
      </w:r>
    </w:p>
    <w:p w:rsidR="004C27BB" w:rsidRDefault="004C27BB" w:rsidP="004C27BB">
      <w:pPr>
        <w:pStyle w:val="a4"/>
        <w:rPr>
          <w:sz w:val="24"/>
        </w:rPr>
      </w:pPr>
      <w:proofErr w:type="spellStart"/>
      <w:r>
        <w:rPr>
          <w:sz w:val="24"/>
        </w:rPr>
        <w:t>М.Ю.Лермонтов</w:t>
      </w:r>
      <w:proofErr w:type="spellEnd"/>
      <w:r>
        <w:rPr>
          <w:sz w:val="24"/>
        </w:rPr>
        <w:t xml:space="preserve"> «Бородино» (отрывок)</w:t>
      </w:r>
    </w:p>
    <w:p w:rsidR="004C27BB" w:rsidRDefault="004C27BB" w:rsidP="004C27BB">
      <w:pPr>
        <w:pStyle w:val="a4"/>
        <w:rPr>
          <w:sz w:val="24"/>
        </w:rPr>
      </w:pPr>
      <w:proofErr w:type="spellStart"/>
      <w:r>
        <w:rPr>
          <w:sz w:val="24"/>
        </w:rPr>
        <w:t>Н.А.Некрасов</w:t>
      </w:r>
      <w:proofErr w:type="spellEnd"/>
      <w:r>
        <w:rPr>
          <w:sz w:val="24"/>
        </w:rPr>
        <w:t>. Одно стихотворение – по выбору.</w:t>
      </w:r>
    </w:p>
    <w:p w:rsidR="004C27BB" w:rsidRDefault="004C27BB" w:rsidP="004C27BB">
      <w:pPr>
        <w:pStyle w:val="a4"/>
        <w:rPr>
          <w:sz w:val="24"/>
        </w:rPr>
      </w:pPr>
      <w:r>
        <w:rPr>
          <w:sz w:val="24"/>
        </w:rPr>
        <w:t>Одно стихотворение о русской природе поэтов 19 века.</w:t>
      </w:r>
    </w:p>
    <w:p w:rsidR="004C27BB" w:rsidRDefault="004C27BB" w:rsidP="004C27BB">
      <w:pPr>
        <w:pStyle w:val="a4"/>
        <w:rPr>
          <w:sz w:val="24"/>
        </w:rPr>
      </w:pPr>
      <w:r>
        <w:rPr>
          <w:sz w:val="24"/>
        </w:rPr>
        <w:t>А.А. Блок. «Летний вечер».</w:t>
      </w:r>
    </w:p>
    <w:p w:rsidR="004C27BB" w:rsidRDefault="004C27BB" w:rsidP="004C27BB">
      <w:pPr>
        <w:pStyle w:val="a4"/>
        <w:rPr>
          <w:sz w:val="24"/>
        </w:rPr>
      </w:pPr>
      <w:proofErr w:type="spellStart"/>
      <w:r>
        <w:rPr>
          <w:sz w:val="24"/>
        </w:rPr>
        <w:t>И.А.Бунин</w:t>
      </w:r>
      <w:proofErr w:type="spellEnd"/>
      <w:r>
        <w:rPr>
          <w:sz w:val="24"/>
        </w:rPr>
        <w:t>. Одно стихотворение – на выбор.</w:t>
      </w:r>
    </w:p>
    <w:p w:rsidR="004C27BB" w:rsidRDefault="004C27BB" w:rsidP="004C27BB">
      <w:pPr>
        <w:pStyle w:val="a4"/>
        <w:rPr>
          <w:sz w:val="24"/>
        </w:rPr>
      </w:pPr>
      <w:proofErr w:type="spellStart"/>
      <w:r>
        <w:rPr>
          <w:sz w:val="24"/>
        </w:rPr>
        <w:t>С.А.Есенин</w:t>
      </w:r>
      <w:proofErr w:type="spellEnd"/>
      <w:r>
        <w:rPr>
          <w:sz w:val="24"/>
        </w:rPr>
        <w:t>. Одно стихотворение – на выбор.</w:t>
      </w:r>
    </w:p>
    <w:p w:rsidR="004C27BB" w:rsidRDefault="004C27BB" w:rsidP="004C27BB">
      <w:pPr>
        <w:pStyle w:val="a4"/>
        <w:rPr>
          <w:sz w:val="24"/>
        </w:rPr>
      </w:pPr>
      <w:r>
        <w:rPr>
          <w:sz w:val="24"/>
        </w:rPr>
        <w:t>Одно стихотворение о русской природе поэтов ХХ века</w:t>
      </w:r>
    </w:p>
    <w:p w:rsidR="004C27BB" w:rsidRDefault="004C27BB" w:rsidP="004C27BB">
      <w:pPr>
        <w:pStyle w:val="a4"/>
        <w:rPr>
          <w:sz w:val="24"/>
        </w:rPr>
      </w:pPr>
    </w:p>
    <w:p w:rsidR="004C27BB" w:rsidRDefault="004C27BB" w:rsidP="004C27BB">
      <w:pPr>
        <w:pStyle w:val="a4"/>
        <w:rPr>
          <w:sz w:val="24"/>
        </w:rPr>
      </w:pPr>
    </w:p>
    <w:p w:rsidR="004C27BB" w:rsidRDefault="004C27BB" w:rsidP="004C27BB">
      <w:pPr>
        <w:pStyle w:val="a4"/>
        <w:rPr>
          <w:sz w:val="24"/>
        </w:rPr>
      </w:pPr>
    </w:p>
    <w:p w:rsidR="004C27BB" w:rsidRDefault="004C27BB" w:rsidP="004C27BB">
      <w:pPr>
        <w:pStyle w:val="a4"/>
        <w:rPr>
          <w:sz w:val="24"/>
        </w:rPr>
      </w:pPr>
      <w:bookmarkStart w:id="1" w:name="_GoBack"/>
      <w:bookmarkEnd w:id="1"/>
    </w:p>
    <w:p w:rsidR="004C27BB" w:rsidRPr="004C27BB" w:rsidRDefault="004C27BB" w:rsidP="004C27BB">
      <w:pPr>
        <w:pStyle w:val="a4"/>
        <w:rPr>
          <w:b/>
          <w:sz w:val="24"/>
        </w:rPr>
      </w:pPr>
      <w:r w:rsidRPr="004C27BB">
        <w:rPr>
          <w:b/>
          <w:sz w:val="24"/>
        </w:rPr>
        <w:t>Тематическое планирование.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127"/>
        <w:gridCol w:w="3118"/>
        <w:gridCol w:w="4536"/>
        <w:gridCol w:w="2552"/>
      </w:tblGrid>
      <w:tr w:rsidR="004C27BB" w:rsidRPr="004C27BB" w:rsidTr="0091758D">
        <w:trPr>
          <w:trHeight w:val="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pPr>
              <w:rPr>
                <w:b/>
              </w:rPr>
            </w:pPr>
            <w:r w:rsidRPr="004C27BB">
              <w:rPr>
                <w:b/>
              </w:rPr>
              <w:lastRenderedPageBreak/>
              <w:t>Тема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pPr>
              <w:rPr>
                <w:b/>
              </w:rPr>
            </w:pPr>
            <w:r w:rsidRPr="004C27BB">
              <w:rPr>
                <w:b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pPr>
              <w:rPr>
                <w:b/>
              </w:rPr>
            </w:pPr>
            <w:r w:rsidRPr="004C27BB">
              <w:rPr>
                <w:b/>
              </w:rPr>
              <w:t>Содержание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rPr>
                <w:b/>
              </w:rPr>
              <w:t>Основные виды учебной деятельности.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pPr>
              <w:rPr>
                <w:b/>
              </w:rPr>
            </w:pPr>
            <w:r w:rsidRPr="004C27BB">
              <w:rPr>
                <w:b/>
              </w:rPr>
              <w:t xml:space="preserve">Виды и формы </w:t>
            </w:r>
          </w:p>
          <w:p w:rsidR="004C27BB" w:rsidRPr="004C27BB" w:rsidRDefault="004C27BB" w:rsidP="004C27BB">
            <w:pPr>
              <w:rPr>
                <w:b/>
              </w:rPr>
            </w:pPr>
            <w:r w:rsidRPr="004C27BB">
              <w:rPr>
                <w:b/>
              </w:rPr>
              <w:t>контроля</w:t>
            </w:r>
          </w:p>
        </w:tc>
      </w:tr>
      <w:tr w:rsidR="004C27BB" w:rsidRPr="004C27BB" w:rsidTr="0091758D">
        <w:trPr>
          <w:trHeight w:val="73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1. Введение.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Роль книги в жизни человека.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Чтение вступительной статьи.</w:t>
            </w:r>
          </w:p>
          <w:p w:rsidR="004C27BB" w:rsidRPr="004C27BB" w:rsidRDefault="004C27BB" w:rsidP="004C27BB">
            <w:r w:rsidRPr="004C27BB">
              <w:t>Подготовка отчета о летнем чтении.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r w:rsidRPr="004C27BB">
              <w:t>Викторина</w:t>
            </w:r>
          </w:p>
        </w:tc>
      </w:tr>
      <w:tr w:rsidR="004C27BB" w:rsidRPr="004C27BB" w:rsidTr="0091758D">
        <w:trPr>
          <w:trHeight w:val="122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2. Устное народное творчество.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Малые фольклорные жанры. Русская народная сказка.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Определять жанры детского фольклора. Пересказывать сказку или эпизод. Давать характеристику героя. Работать в проекте.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r w:rsidRPr="004C27BB">
              <w:t>Составление плана, игра,</w:t>
            </w:r>
          </w:p>
          <w:p w:rsidR="004C27BB" w:rsidRPr="004C27BB" w:rsidRDefault="004C27BB" w:rsidP="004C27BB">
            <w:r w:rsidRPr="004C27BB">
              <w:t>Контрольные срезы, рассказ,</w:t>
            </w:r>
          </w:p>
          <w:p w:rsidR="004C27BB" w:rsidRPr="004C27BB" w:rsidRDefault="004C27BB" w:rsidP="004C27BB">
            <w:r w:rsidRPr="004C27BB">
              <w:t>Беседа, письменный ответ на вопрос.</w:t>
            </w:r>
          </w:p>
        </w:tc>
      </w:tr>
      <w:tr w:rsidR="004C27BB" w:rsidRPr="004C27BB" w:rsidTr="0091758D">
        <w:trPr>
          <w:trHeight w:val="73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3. Древнерусская литература.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Знакомство с ПВЛ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Читать древнерусский текст в русском переводе, передавать сюжет.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r w:rsidRPr="004C27BB">
              <w:t>Тестирование, развернутый ответ на вопрос.</w:t>
            </w:r>
          </w:p>
        </w:tc>
      </w:tr>
      <w:tr w:rsidR="004C27BB" w:rsidRPr="004C27BB" w:rsidTr="0091758D">
        <w:trPr>
          <w:trHeight w:val="146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4. Литература 18 века.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 xml:space="preserve">Басня </w:t>
            </w:r>
            <w:proofErr w:type="spellStart"/>
            <w:r w:rsidRPr="004C27BB">
              <w:t>М.В.Ломоносова</w:t>
            </w:r>
            <w:proofErr w:type="spellEnd"/>
            <w:r w:rsidRPr="004C27BB"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 xml:space="preserve">Составлять самостоятельное сообщение о жизни и деятельности </w:t>
            </w:r>
            <w:proofErr w:type="spellStart"/>
            <w:r w:rsidRPr="004C27BB">
              <w:t>М.В.Ломоносова</w:t>
            </w:r>
            <w:proofErr w:type="spellEnd"/>
            <w:r w:rsidRPr="004C27BB">
              <w:t>, о геоцентрической и гелиоцентрической картиной Вселенной. Учить басню.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r w:rsidRPr="004C27BB">
              <w:t>Заучивание наизусть</w:t>
            </w:r>
          </w:p>
        </w:tc>
      </w:tr>
      <w:tr w:rsidR="004C27BB" w:rsidRPr="004C27BB" w:rsidTr="0091758D">
        <w:trPr>
          <w:trHeight w:val="194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lastRenderedPageBreak/>
              <w:t>5.Литература 19 века.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 xml:space="preserve">Произведения </w:t>
            </w:r>
            <w:proofErr w:type="spellStart"/>
            <w:r w:rsidRPr="004C27BB">
              <w:t>В.Жуковского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И.Крылова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А.С.Пушкина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А.Погорельского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М.Ю.Лермонтова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Н.В.Гоголя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Н.А.Некрасова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И.С.Тургенева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А.А.Фета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Л.Н.Толстого</w:t>
            </w:r>
            <w:proofErr w:type="spellEnd"/>
            <w:r w:rsidRPr="004C27BB">
              <w:t>, Григоровича.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Читать и пересказывать главы произведений, составлять цитатные планы, создавать иллюстрации, работать в проекте, составлять кроссворды по произведению.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r w:rsidRPr="004C27BB">
              <w:t>Выразительное чтение, характеристика героев, письменный ответ на вопрос, выборочный пересказ, пересказ эпизодов, чтение наизусть.</w:t>
            </w:r>
          </w:p>
        </w:tc>
      </w:tr>
      <w:tr w:rsidR="004C27BB" w:rsidRPr="004C27BB" w:rsidTr="0091758D">
        <w:trPr>
          <w:trHeight w:val="213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6. Литература 20 века.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 xml:space="preserve">Произведения </w:t>
            </w:r>
            <w:proofErr w:type="spellStart"/>
            <w:r w:rsidRPr="004C27BB">
              <w:t>В.Г.Короленко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И.Бунина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С.Есенина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П.Бажова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К.Паустовского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С.Я.Маршака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А.Платонова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В.П.Астафьева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К.Симонова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А.Т.Твардовского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С.Черного</w:t>
            </w:r>
            <w:proofErr w:type="spellEnd"/>
            <w:r w:rsidRPr="004C27BB">
              <w:t xml:space="preserve">, </w:t>
            </w:r>
            <w:proofErr w:type="spellStart"/>
            <w:r w:rsidRPr="004C27BB">
              <w:t>Ю.Кима</w:t>
            </w:r>
            <w:proofErr w:type="spellEnd"/>
            <w:r w:rsidRPr="004C27BB"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Читать и пересказывать произведения, определять идею произведений, находить выразительные средства и определять их роль в произведении, выразительно читать наизусть. Работать в проекте.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>
            <w:r w:rsidRPr="004C27BB">
              <w:t>Выразительное чтение, характеристика героев, письменный ответ на вопрос, выборочный пересказ, пересказ эпизодов, чтение наизусть.</w:t>
            </w:r>
          </w:p>
        </w:tc>
      </w:tr>
      <w:tr w:rsidR="004C27BB" w:rsidRPr="004C27BB" w:rsidTr="0091758D">
        <w:trPr>
          <w:trHeight w:val="195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7. Зарубежная литература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17</w:t>
            </w:r>
          </w:p>
          <w:p w:rsidR="004C27BB" w:rsidRPr="004C27BB" w:rsidRDefault="004C27BB" w:rsidP="004C27BB"/>
          <w:p w:rsidR="004C27BB" w:rsidRPr="004C27BB" w:rsidRDefault="004C27BB" w:rsidP="004C27BB"/>
          <w:p w:rsidR="004C27BB" w:rsidRPr="004C27BB" w:rsidRDefault="004C27BB" w:rsidP="004C27BB"/>
          <w:p w:rsidR="004C27BB" w:rsidRPr="004C27BB" w:rsidRDefault="004C27BB" w:rsidP="004C27BB"/>
          <w:p w:rsidR="004C27BB" w:rsidRPr="004C27BB" w:rsidRDefault="004C27BB" w:rsidP="004C27BB">
            <w:r w:rsidRPr="004C27BB">
              <w:t>Итого 102 часа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7BB" w:rsidRPr="004C27BB" w:rsidRDefault="004C27BB" w:rsidP="004C27BB">
            <w:r w:rsidRPr="004C27BB">
              <w:t>Произведения Л. Стивенсона, М. Твена, Г. Х. Андерсена, Д. Лондона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7BB" w:rsidRPr="004C27BB" w:rsidRDefault="004C27BB" w:rsidP="004C27BB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7BB" w:rsidRPr="004C27BB" w:rsidRDefault="004C27BB" w:rsidP="004C27BB"/>
        </w:tc>
      </w:tr>
    </w:tbl>
    <w:p w:rsidR="00B23216" w:rsidRDefault="00B23216"/>
    <w:sectPr w:rsidR="00B23216" w:rsidSect="004C27BB"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7BB" w:rsidRDefault="004C27BB" w:rsidP="004C27BB">
      <w:pPr>
        <w:spacing w:after="0" w:line="240" w:lineRule="auto"/>
      </w:pPr>
      <w:r>
        <w:separator/>
      </w:r>
    </w:p>
  </w:endnote>
  <w:endnote w:type="continuationSeparator" w:id="0">
    <w:p w:rsidR="004C27BB" w:rsidRDefault="004C27BB" w:rsidP="004C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9049419"/>
      <w:docPartObj>
        <w:docPartGallery w:val="Page Numbers (Bottom of Page)"/>
        <w:docPartUnique/>
      </w:docPartObj>
    </w:sdtPr>
    <w:sdtContent>
      <w:p w:rsidR="004C27BB" w:rsidRDefault="004C27B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4C27BB" w:rsidRDefault="004C27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7BB" w:rsidRDefault="004C27BB" w:rsidP="004C27BB">
      <w:pPr>
        <w:spacing w:after="0" w:line="240" w:lineRule="auto"/>
      </w:pPr>
      <w:r>
        <w:separator/>
      </w:r>
    </w:p>
  </w:footnote>
  <w:footnote w:type="continuationSeparator" w:id="0">
    <w:p w:rsidR="004C27BB" w:rsidRDefault="004C27BB" w:rsidP="004C2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4"/>
    <w:multiLevelType w:val="singleLevel"/>
    <w:tmpl w:val="00000004"/>
    <w:name w:val="WW8Num29"/>
    <w:lvl w:ilvl="0">
      <w:start w:val="1"/>
      <w:numFmt w:val="bullet"/>
      <w:lvlText w:val=""/>
      <w:lvlJc w:val="left"/>
      <w:pPr>
        <w:tabs>
          <w:tab w:val="num" w:pos="708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BB"/>
    <w:rsid w:val="004C27BB"/>
    <w:rsid w:val="00B2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71440"/>
  <w15:chartTrackingRefBased/>
  <w15:docId w15:val="{71EFDF72-0B7A-4D76-B1AD-520B27BF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7B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27B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qFormat/>
    <w:rsid w:val="004C27BB"/>
    <w:pPr>
      <w:spacing w:after="0" w:line="240" w:lineRule="auto"/>
      <w:ind w:left="720" w:firstLine="709"/>
    </w:pPr>
    <w:rPr>
      <w:rFonts w:ascii="Times New Roman" w:eastAsia="Times New Roman" w:hAnsi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4C2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7BB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8"/>
    <w:uiPriority w:val="99"/>
    <w:unhideWhenUsed/>
    <w:rsid w:val="004C2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7B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3437</Words>
  <Characters>19595</Characters>
  <Application>Microsoft Office Word</Application>
  <DocSecurity>0</DocSecurity>
  <Lines>163</Lines>
  <Paragraphs>45</Paragraphs>
  <ScaleCrop>false</ScaleCrop>
  <Company/>
  <LinksUpToDate>false</LinksUpToDate>
  <CharactersWithSpaces>22987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2019-08-31T08:50:00Z</dcterms:created>
  <dcterms:modified xsi:type="dcterms:W3CDTF">2019-08-31T08:55:00Z</dcterms:modified>
</cp:coreProperties>
</file>