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28" w:rsidRDefault="00FD129A">
      <w:pPr>
        <w:pStyle w:val="a3"/>
        <w:spacing w:before="70"/>
        <w:ind w:left="972"/>
        <w:rPr>
          <w:u w:val="none"/>
        </w:rPr>
      </w:pPr>
      <w:r>
        <w:rPr>
          <w:u w:val="thick"/>
        </w:rPr>
        <w:t>Список</w:t>
      </w:r>
      <w:r>
        <w:rPr>
          <w:spacing w:val="-4"/>
          <w:u w:val="thick"/>
        </w:rPr>
        <w:t xml:space="preserve"> </w:t>
      </w:r>
      <w:r>
        <w:rPr>
          <w:u w:val="thick"/>
        </w:rPr>
        <w:t>обособленных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структурных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подразделений</w:t>
      </w:r>
    </w:p>
    <w:p w:rsidR="002E3328" w:rsidRDefault="002E3328">
      <w:pPr>
        <w:pStyle w:val="a3"/>
        <w:rPr>
          <w:u w:val="none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057"/>
        <w:gridCol w:w="1015"/>
        <w:gridCol w:w="1711"/>
        <w:gridCol w:w="2364"/>
        <w:gridCol w:w="1937"/>
      </w:tblGrid>
      <w:tr w:rsidR="002E3328">
        <w:trPr>
          <w:trHeight w:val="1043"/>
        </w:trPr>
        <w:tc>
          <w:tcPr>
            <w:tcW w:w="2412" w:type="dxa"/>
          </w:tcPr>
          <w:p w:rsidR="002E3328" w:rsidRDefault="00FD129A">
            <w:pPr>
              <w:pStyle w:val="TableParagraph"/>
              <w:spacing w:line="199" w:lineRule="exact"/>
              <w:ind w:left="5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Наименование</w:t>
            </w:r>
          </w:p>
        </w:tc>
        <w:tc>
          <w:tcPr>
            <w:tcW w:w="2057" w:type="dxa"/>
          </w:tcPr>
          <w:p w:rsidR="002E3328" w:rsidRDefault="00FD129A">
            <w:pPr>
              <w:pStyle w:val="TableParagraph"/>
              <w:spacing w:line="199" w:lineRule="exact"/>
              <w:ind w:left="1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Фактический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адрес</w:t>
            </w:r>
          </w:p>
        </w:tc>
        <w:tc>
          <w:tcPr>
            <w:tcW w:w="1015" w:type="dxa"/>
          </w:tcPr>
          <w:p w:rsidR="002E3328" w:rsidRDefault="00FD129A">
            <w:pPr>
              <w:pStyle w:val="TableParagraph"/>
              <w:spacing w:line="199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Телефон</w:t>
            </w:r>
          </w:p>
        </w:tc>
        <w:tc>
          <w:tcPr>
            <w:tcW w:w="1711" w:type="dxa"/>
          </w:tcPr>
          <w:p w:rsidR="002E3328" w:rsidRDefault="00FD129A">
            <w:pPr>
              <w:pStyle w:val="TableParagraph"/>
              <w:spacing w:line="199" w:lineRule="exact"/>
              <w:ind w:left="671" w:right="6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Тип</w:t>
            </w:r>
          </w:p>
          <w:p w:rsidR="002E3328" w:rsidRDefault="00FD129A">
            <w:pPr>
              <w:pStyle w:val="TableParagraph"/>
              <w:spacing w:before="14" w:line="256" w:lineRule="auto"/>
              <w:ind w:left="163" w:right="139" w:hanging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обособленного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структурного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подразделения</w:t>
            </w:r>
          </w:p>
        </w:tc>
        <w:tc>
          <w:tcPr>
            <w:tcW w:w="2364" w:type="dxa"/>
          </w:tcPr>
          <w:p w:rsidR="002E3328" w:rsidRDefault="00FD129A">
            <w:pPr>
              <w:pStyle w:val="TableParagraph"/>
              <w:spacing w:line="583" w:lineRule="auto"/>
              <w:ind w:left="195" w:right="168" w:firstLine="42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Адрес </w:t>
            </w:r>
            <w:proofErr w:type="gramStart"/>
            <w:r>
              <w:rPr>
                <w:rFonts w:ascii="Arial" w:hAnsi="Arial"/>
                <w:b/>
                <w:sz w:val="18"/>
              </w:rPr>
              <w:t>е</w:t>
            </w:r>
            <w:proofErr w:type="gramEnd"/>
            <w:r>
              <w:rPr>
                <w:rFonts w:ascii="Arial" w:hAnsi="Arial"/>
                <w:b/>
                <w:sz w:val="18"/>
              </w:rPr>
              <w:t>-</w:t>
            </w:r>
            <w:proofErr w:type="spellStart"/>
            <w:r>
              <w:rPr>
                <w:rFonts w:ascii="Arial" w:hAnsi="Arial"/>
                <w:b/>
                <w:sz w:val="18"/>
              </w:rPr>
              <w:t>mail</w:t>
            </w:r>
            <w:proofErr w:type="spell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Ф.И.О.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зав.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филиалом</w:t>
            </w:r>
          </w:p>
        </w:tc>
        <w:tc>
          <w:tcPr>
            <w:tcW w:w="1937" w:type="dxa"/>
          </w:tcPr>
          <w:p w:rsidR="002E3328" w:rsidRDefault="00FD129A">
            <w:pPr>
              <w:pStyle w:val="TableParagraph"/>
              <w:spacing w:line="199" w:lineRule="exact"/>
              <w:ind w:left="41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Адрес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сайта</w:t>
            </w:r>
          </w:p>
        </w:tc>
      </w:tr>
      <w:tr w:rsidR="002E3328">
        <w:trPr>
          <w:trHeight w:val="1484"/>
        </w:trPr>
        <w:tc>
          <w:tcPr>
            <w:tcW w:w="2412" w:type="dxa"/>
          </w:tcPr>
          <w:p w:rsidR="002E3328" w:rsidRDefault="00FD129A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Окнийская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школа»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2E3328" w:rsidRDefault="00FD129A">
            <w:pPr>
              <w:pStyle w:val="TableParagraph"/>
              <w:spacing w:before="17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филиал МБОУ "Средняя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школа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г</w:t>
            </w:r>
            <w:proofErr w:type="gramStart"/>
            <w:r>
              <w:rPr>
                <w:w w:val="95"/>
                <w:sz w:val="18"/>
              </w:rPr>
              <w:t>.Н</w:t>
            </w:r>
            <w:proofErr w:type="gramEnd"/>
            <w:r>
              <w:rPr>
                <w:w w:val="95"/>
                <w:sz w:val="18"/>
              </w:rPr>
              <w:t>овосокольники</w:t>
            </w:r>
            <w:proofErr w:type="spellEnd"/>
            <w:r>
              <w:rPr>
                <w:w w:val="95"/>
                <w:sz w:val="18"/>
              </w:rPr>
              <w:t>"</w:t>
            </w:r>
          </w:p>
        </w:tc>
        <w:tc>
          <w:tcPr>
            <w:tcW w:w="2057" w:type="dxa"/>
          </w:tcPr>
          <w:p w:rsidR="002E3328" w:rsidRDefault="00FD129A">
            <w:pPr>
              <w:pStyle w:val="TableParagraph"/>
              <w:spacing w:line="259" w:lineRule="auto"/>
              <w:ind w:right="361"/>
              <w:rPr>
                <w:sz w:val="18"/>
              </w:rPr>
            </w:pPr>
            <w:r>
              <w:rPr>
                <w:spacing w:val="-2"/>
                <w:sz w:val="18"/>
              </w:rPr>
              <w:t>182223, Псковская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область.</w:t>
            </w:r>
          </w:p>
          <w:p w:rsidR="002E3328" w:rsidRDefault="00FD129A">
            <w:pPr>
              <w:pStyle w:val="TableParagraph"/>
              <w:spacing w:before="1" w:line="259" w:lineRule="auto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Новосокольнический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район, </w:t>
            </w:r>
            <w:proofErr w:type="spellStart"/>
            <w:r>
              <w:rPr>
                <w:sz w:val="18"/>
              </w:rPr>
              <w:t>Окнийская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волость,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Окни</w:t>
            </w:r>
            <w:proofErr w:type="spellEnd"/>
            <w:r>
              <w:rPr>
                <w:sz w:val="18"/>
              </w:rPr>
              <w:t>,</w:t>
            </w:r>
          </w:p>
          <w:p w:rsidR="002E3328" w:rsidRDefault="00FD129A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sz w:val="18"/>
              </w:rPr>
              <w:t>д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кни</w:t>
            </w:r>
            <w:proofErr w:type="spellEnd"/>
          </w:p>
        </w:tc>
        <w:tc>
          <w:tcPr>
            <w:tcW w:w="1015" w:type="dxa"/>
          </w:tcPr>
          <w:p w:rsidR="002E3328" w:rsidRDefault="00FD129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(81144)</w:t>
            </w:r>
          </w:p>
          <w:p w:rsidR="002E3328" w:rsidRDefault="00FD129A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93737</w:t>
            </w:r>
          </w:p>
        </w:tc>
        <w:tc>
          <w:tcPr>
            <w:tcW w:w="1711" w:type="dxa"/>
          </w:tcPr>
          <w:p w:rsidR="002E3328" w:rsidRDefault="00FD129A">
            <w:pPr>
              <w:pStyle w:val="TableParagraph"/>
              <w:spacing w:line="259" w:lineRule="auto"/>
              <w:ind w:left="111" w:right="23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Общеобразов</w:t>
            </w:r>
            <w:proofErr w:type="gramStart"/>
            <w:r>
              <w:rPr>
                <w:spacing w:val="-1"/>
                <w:sz w:val="18"/>
              </w:rPr>
              <w:t>а</w:t>
            </w:r>
            <w:proofErr w:type="spellEnd"/>
            <w:r>
              <w:rPr>
                <w:spacing w:val="-1"/>
                <w:sz w:val="18"/>
              </w:rPr>
              <w:t>-</w:t>
            </w:r>
            <w:proofErr w:type="gramEnd"/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тельные</w:t>
            </w:r>
          </w:p>
          <w:p w:rsidR="002E3328" w:rsidRDefault="00FD129A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учреждения</w:t>
            </w:r>
          </w:p>
        </w:tc>
        <w:tc>
          <w:tcPr>
            <w:tcW w:w="2364" w:type="dxa"/>
          </w:tcPr>
          <w:p w:rsidR="002E3328" w:rsidRDefault="00FD129A">
            <w:pPr>
              <w:pStyle w:val="TableParagraph"/>
              <w:spacing w:line="203" w:lineRule="exact"/>
              <w:ind w:left="302" w:right="277"/>
              <w:jc w:val="center"/>
              <w:rPr>
                <w:sz w:val="18"/>
              </w:rPr>
            </w:pPr>
            <w:hyperlink r:id="rId5">
              <w:r>
                <w:rPr>
                  <w:color w:val="0000FF"/>
                  <w:sz w:val="18"/>
                  <w:u w:val="single" w:color="0000FF"/>
                </w:rPr>
                <w:t>org304@pskovedu.ru</w:t>
              </w:r>
            </w:hyperlink>
          </w:p>
          <w:p w:rsidR="002E3328" w:rsidRDefault="002E3328">
            <w:pPr>
              <w:pStyle w:val="TableParagraph"/>
              <w:spacing w:before="10"/>
              <w:ind w:left="0"/>
              <w:rPr>
                <w:rFonts w:ascii="Arial"/>
                <w:b/>
                <w:sz w:val="25"/>
              </w:rPr>
            </w:pPr>
          </w:p>
          <w:p w:rsidR="002E3328" w:rsidRDefault="003B103F">
            <w:pPr>
              <w:pStyle w:val="TableParagraph"/>
              <w:spacing w:line="259" w:lineRule="auto"/>
              <w:ind w:left="302" w:right="277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Дикович</w:t>
            </w:r>
            <w:proofErr w:type="spellEnd"/>
            <w:r>
              <w:rPr>
                <w:spacing w:val="-2"/>
                <w:sz w:val="18"/>
              </w:rPr>
              <w:t xml:space="preserve"> Нина Валерьевна</w:t>
            </w:r>
          </w:p>
        </w:tc>
        <w:tc>
          <w:tcPr>
            <w:tcW w:w="1937" w:type="dxa"/>
          </w:tcPr>
          <w:p w:rsidR="002E3328" w:rsidRDefault="00FD129A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hyperlink r:id="rId6">
              <w:r>
                <w:rPr>
                  <w:color w:val="0000FF"/>
                  <w:sz w:val="18"/>
                  <w:u w:val="single" w:color="0000FF"/>
                </w:rPr>
                <w:t>org304.pskovedu.ru</w:t>
              </w:r>
            </w:hyperlink>
          </w:p>
        </w:tc>
      </w:tr>
      <w:tr w:rsidR="002E3328">
        <w:trPr>
          <w:trHeight w:val="1485"/>
        </w:trPr>
        <w:tc>
          <w:tcPr>
            <w:tcW w:w="2412" w:type="dxa"/>
          </w:tcPr>
          <w:p w:rsidR="002E3328" w:rsidRDefault="00FD129A">
            <w:pPr>
              <w:pStyle w:val="TableParagraph"/>
              <w:spacing w:line="259" w:lineRule="auto"/>
              <w:ind w:left="110" w:right="253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Краснополянская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школа»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МБОУ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"Средняя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школа</w:t>
            </w:r>
          </w:p>
          <w:p w:rsidR="002E3328" w:rsidRDefault="00FD129A">
            <w:pPr>
              <w:pStyle w:val="TableParagraph"/>
              <w:spacing w:before="1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г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>овосокольники</w:t>
            </w:r>
            <w:proofErr w:type="spellEnd"/>
            <w:r>
              <w:rPr>
                <w:sz w:val="18"/>
              </w:rPr>
              <w:t>"</w:t>
            </w:r>
          </w:p>
        </w:tc>
        <w:tc>
          <w:tcPr>
            <w:tcW w:w="2057" w:type="dxa"/>
          </w:tcPr>
          <w:p w:rsidR="002E3328" w:rsidRDefault="00FD129A">
            <w:pPr>
              <w:pStyle w:val="TableParagraph"/>
              <w:spacing w:line="259" w:lineRule="auto"/>
              <w:ind w:right="361"/>
              <w:rPr>
                <w:sz w:val="18"/>
              </w:rPr>
            </w:pPr>
            <w:r>
              <w:rPr>
                <w:spacing w:val="-2"/>
                <w:sz w:val="18"/>
              </w:rPr>
              <w:t>182210, Псковская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</w:p>
          <w:p w:rsidR="002E3328" w:rsidRDefault="00FD129A">
            <w:pPr>
              <w:pStyle w:val="TableParagraph"/>
              <w:spacing w:before="1" w:line="259" w:lineRule="auto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Новосокольнический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район, </w:t>
            </w:r>
            <w:proofErr w:type="spellStart"/>
            <w:r>
              <w:rPr>
                <w:sz w:val="18"/>
              </w:rPr>
              <w:t>Бологовская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волость,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Бор,</w:t>
            </w:r>
          </w:p>
          <w:p w:rsidR="002E3328" w:rsidRDefault="00FD129A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sz w:val="18"/>
              </w:rPr>
              <w:t>д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ор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ул.Школьная,1</w:t>
            </w:r>
          </w:p>
        </w:tc>
        <w:tc>
          <w:tcPr>
            <w:tcW w:w="1015" w:type="dxa"/>
          </w:tcPr>
          <w:p w:rsidR="002E3328" w:rsidRDefault="00FD129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(81144)</w:t>
            </w:r>
          </w:p>
          <w:p w:rsidR="002E3328" w:rsidRDefault="00FD129A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94347</w:t>
            </w:r>
          </w:p>
        </w:tc>
        <w:tc>
          <w:tcPr>
            <w:tcW w:w="1711" w:type="dxa"/>
          </w:tcPr>
          <w:p w:rsidR="002E3328" w:rsidRDefault="00FD129A">
            <w:pPr>
              <w:pStyle w:val="TableParagraph"/>
              <w:spacing w:line="259" w:lineRule="auto"/>
              <w:ind w:left="111" w:right="23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Общеобразов</w:t>
            </w:r>
            <w:proofErr w:type="gramStart"/>
            <w:r>
              <w:rPr>
                <w:spacing w:val="-1"/>
                <w:sz w:val="18"/>
              </w:rPr>
              <w:t>а</w:t>
            </w:r>
            <w:proofErr w:type="spellEnd"/>
            <w:r>
              <w:rPr>
                <w:spacing w:val="-1"/>
                <w:sz w:val="18"/>
              </w:rPr>
              <w:t>-</w:t>
            </w:r>
            <w:proofErr w:type="gramEnd"/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тельные</w:t>
            </w:r>
          </w:p>
          <w:p w:rsidR="002E3328" w:rsidRDefault="00FD129A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учреждения</w:t>
            </w:r>
          </w:p>
        </w:tc>
        <w:tc>
          <w:tcPr>
            <w:tcW w:w="2364" w:type="dxa"/>
          </w:tcPr>
          <w:p w:rsidR="002E3328" w:rsidRDefault="00FD129A">
            <w:pPr>
              <w:pStyle w:val="TableParagraph"/>
              <w:spacing w:line="203" w:lineRule="exact"/>
              <w:ind w:left="302" w:right="277"/>
              <w:jc w:val="center"/>
              <w:rPr>
                <w:sz w:val="18"/>
              </w:rPr>
            </w:pPr>
            <w:hyperlink r:id="rId7">
              <w:r>
                <w:rPr>
                  <w:color w:val="0000FF"/>
                  <w:sz w:val="18"/>
                  <w:u w:val="single" w:color="0000FF"/>
                </w:rPr>
                <w:t>org103@pskovedu.ru</w:t>
              </w:r>
            </w:hyperlink>
          </w:p>
          <w:p w:rsidR="002E3328" w:rsidRDefault="002E3328">
            <w:pPr>
              <w:pStyle w:val="TableParagraph"/>
              <w:spacing w:before="10"/>
              <w:ind w:left="0"/>
              <w:rPr>
                <w:rFonts w:ascii="Arial"/>
                <w:b/>
                <w:sz w:val="25"/>
              </w:rPr>
            </w:pPr>
          </w:p>
          <w:p w:rsidR="002E3328" w:rsidRDefault="00FD129A">
            <w:pPr>
              <w:pStyle w:val="TableParagraph"/>
              <w:spacing w:line="259" w:lineRule="auto"/>
              <w:ind w:left="435" w:right="412"/>
              <w:jc w:val="center"/>
              <w:rPr>
                <w:sz w:val="18"/>
              </w:rPr>
            </w:pPr>
            <w:r>
              <w:rPr>
                <w:sz w:val="18"/>
              </w:rPr>
              <w:t>Плеханова Елена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Петровна</w:t>
            </w:r>
          </w:p>
        </w:tc>
        <w:tc>
          <w:tcPr>
            <w:tcW w:w="1937" w:type="dxa"/>
          </w:tcPr>
          <w:p w:rsidR="002E3328" w:rsidRDefault="00FD129A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hyperlink r:id="rId8">
              <w:r>
                <w:rPr>
                  <w:color w:val="0000FF"/>
                  <w:sz w:val="18"/>
                  <w:u w:val="single" w:color="0000FF"/>
                </w:rPr>
                <w:t>org103.pskovedu.ru</w:t>
              </w:r>
            </w:hyperlink>
          </w:p>
        </w:tc>
      </w:tr>
    </w:tbl>
    <w:p w:rsidR="00FD129A" w:rsidRDefault="00FD129A">
      <w:bookmarkStart w:id="0" w:name="_GoBack"/>
      <w:bookmarkEnd w:id="0"/>
    </w:p>
    <w:sectPr w:rsidR="00FD129A">
      <w:type w:val="continuous"/>
      <w:pgSz w:w="11910" w:h="16840"/>
      <w:pgMar w:top="1040" w:right="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3328"/>
    <w:rsid w:val="002E3328"/>
    <w:rsid w:val="003B103F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103.pskov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103@pskov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g304.pskovedu.ru/" TargetMode="External"/><Relationship Id="rId5" Type="http://schemas.openxmlformats.org/officeDocument/2006/relationships/hyperlink" Target="mailto:org304@pskov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Дневники</dc:creator>
  <cp:lastModifiedBy>Юрий</cp:lastModifiedBy>
  <cp:revision>2</cp:revision>
  <dcterms:created xsi:type="dcterms:W3CDTF">2023-03-29T22:25:00Z</dcterms:created>
  <dcterms:modified xsi:type="dcterms:W3CDTF">2023-03-29T22:25:00Z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2023-03-29T00:00:00Z</vt:filetime>
  </property>
</Properties>
</file>