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E6D70" w14:textId="77777777" w:rsidR="001A51C7" w:rsidRPr="001A51C7" w:rsidRDefault="001A51C7" w:rsidP="001A51C7">
      <w:pPr>
        <w:widowControl w:val="0"/>
        <w:tabs>
          <w:tab w:val="left" w:pos="5381"/>
        </w:tabs>
        <w:autoSpaceDE w:val="0"/>
        <w:autoSpaceDN w:val="0"/>
        <w:adjustRightInd w:val="0"/>
        <w:spacing w:after="0"/>
        <w:ind w:left="23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49090CE" wp14:editId="590FEF7F">
            <wp:simplePos x="0" y="0"/>
            <wp:positionH relativeFrom="column">
              <wp:posOffset>3158490</wp:posOffset>
            </wp:positionH>
            <wp:positionV relativeFrom="paragraph">
              <wp:posOffset>-415290</wp:posOffset>
            </wp:positionV>
            <wp:extent cx="1485900" cy="1466850"/>
            <wp:effectExtent l="0" t="0" r="0" b="0"/>
            <wp:wrapNone/>
            <wp:docPr id="14486886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51C7">
        <w:rPr>
          <w:rFonts w:ascii="Times New Roman" w:hAnsi="Times New Roman" w:cs="Times New Roman"/>
          <w:sz w:val="24"/>
          <w:szCs w:val="24"/>
          <w:lang w:val="ru-RU"/>
        </w:rPr>
        <w:t>РАССМОТРЕНО</w:t>
      </w:r>
      <w:r w:rsidRPr="001A51C7">
        <w:rPr>
          <w:rFonts w:ascii="Times New Roman" w:hAnsi="Times New Roman" w:cs="Times New Roman"/>
          <w:sz w:val="24"/>
          <w:szCs w:val="24"/>
          <w:lang w:val="ru-RU"/>
        </w:rPr>
        <w:tab/>
        <w:t>УТВЕРЖДАЮ</w:t>
      </w:r>
    </w:p>
    <w:p w14:paraId="72B918C2" w14:textId="77777777" w:rsidR="001A51C7" w:rsidRPr="001A51C7" w:rsidRDefault="001A51C7" w:rsidP="001A51C7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7" w:lineRule="auto"/>
        <w:ind w:left="238"/>
        <w:rPr>
          <w:rFonts w:ascii="Times New Roman" w:hAnsi="Times New Roman" w:cs="Times New Roman"/>
          <w:sz w:val="24"/>
          <w:szCs w:val="24"/>
          <w:lang w:val="ru-RU"/>
        </w:rPr>
      </w:pPr>
      <w:r w:rsidRPr="001A51C7">
        <w:rPr>
          <w:rFonts w:ascii="Times New Roman" w:hAnsi="Times New Roman" w:cs="Times New Roman"/>
          <w:sz w:val="24"/>
          <w:szCs w:val="24"/>
          <w:lang w:val="ru-RU"/>
        </w:rPr>
        <w:t>на  педагогическом совете</w:t>
      </w:r>
      <w:r w:rsidRPr="001A51C7">
        <w:rPr>
          <w:rFonts w:ascii="Times New Roman" w:hAnsi="Times New Roman" w:cs="Times New Roman"/>
          <w:sz w:val="24"/>
          <w:szCs w:val="24"/>
          <w:lang w:val="ru-RU"/>
        </w:rPr>
        <w:tab/>
        <w:t>Директор МБОУ «Средняя школа</w:t>
      </w:r>
    </w:p>
    <w:p w14:paraId="41F7B7B9" w14:textId="77777777" w:rsidR="001A51C7" w:rsidRPr="001A51C7" w:rsidRDefault="001A51C7" w:rsidP="001A51C7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7" w:lineRule="auto"/>
        <w:ind w:left="23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363D1F9" wp14:editId="377B1A72">
            <wp:simplePos x="0" y="0"/>
            <wp:positionH relativeFrom="column">
              <wp:posOffset>3396615</wp:posOffset>
            </wp:positionH>
            <wp:positionV relativeFrom="paragraph">
              <wp:posOffset>67310</wp:posOffset>
            </wp:positionV>
            <wp:extent cx="1123315" cy="603250"/>
            <wp:effectExtent l="0" t="0" r="635" b="6350"/>
            <wp:wrapNone/>
            <wp:docPr id="4740186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315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51C7">
        <w:rPr>
          <w:rFonts w:ascii="Times New Roman" w:hAnsi="Times New Roman" w:cs="Times New Roman"/>
          <w:sz w:val="24"/>
          <w:szCs w:val="24"/>
          <w:lang w:val="ru-RU"/>
        </w:rPr>
        <w:t>МБОУ «Средняя школа                                                             г. Новосокольники»                                         г. Новосокольники»</w:t>
      </w:r>
      <w:r w:rsidRPr="001A51C7">
        <w:rPr>
          <w:lang w:val="ru-RU"/>
        </w:rPr>
        <w:t xml:space="preserve"> </w:t>
      </w:r>
    </w:p>
    <w:p w14:paraId="575007C0" w14:textId="77777777" w:rsidR="001A51C7" w:rsidRPr="001A51C7" w:rsidRDefault="001A51C7" w:rsidP="001A51C7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7" w:lineRule="auto"/>
        <w:ind w:left="238"/>
        <w:rPr>
          <w:rFonts w:ascii="Times New Roman" w:hAnsi="Times New Roman" w:cs="Times New Roman"/>
          <w:sz w:val="24"/>
          <w:szCs w:val="24"/>
          <w:lang w:val="ru-RU"/>
        </w:rPr>
      </w:pPr>
      <w:r w:rsidRPr="001A51C7">
        <w:rPr>
          <w:rFonts w:ascii="Times New Roman" w:hAnsi="Times New Roman" w:cs="Times New Roman"/>
          <w:sz w:val="24"/>
          <w:szCs w:val="24"/>
          <w:lang w:val="ru-RU"/>
        </w:rPr>
        <w:t>Протокол  №  14</w:t>
      </w:r>
      <w:r w:rsidRPr="001A51C7">
        <w:rPr>
          <w:rFonts w:ascii="Times New Roman" w:hAnsi="Times New Roman" w:cs="Times New Roman"/>
          <w:sz w:val="24"/>
          <w:szCs w:val="24"/>
          <w:lang w:val="ru-RU"/>
        </w:rPr>
        <w:tab/>
        <w:t>__</w:t>
      </w:r>
      <w:r w:rsidRPr="001A51C7">
        <w:rPr>
          <w:lang w:val="ru-RU"/>
        </w:rPr>
        <w:t xml:space="preserve"> </w:t>
      </w:r>
      <w:r w:rsidRPr="001A51C7">
        <w:rPr>
          <w:rFonts w:ascii="Times New Roman" w:hAnsi="Times New Roman" w:cs="Times New Roman"/>
          <w:sz w:val="24"/>
          <w:szCs w:val="24"/>
          <w:lang w:val="ru-RU"/>
        </w:rPr>
        <w:t>_____________   С.А.Рачеева</w:t>
      </w:r>
    </w:p>
    <w:p w14:paraId="34463EE5" w14:textId="77777777" w:rsidR="001A51C7" w:rsidRPr="001A51C7" w:rsidRDefault="001A51C7" w:rsidP="001A51C7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7" w:lineRule="auto"/>
        <w:ind w:left="238"/>
        <w:rPr>
          <w:rFonts w:ascii="Times New Roman" w:hAnsi="Times New Roman" w:cs="Times New Roman"/>
          <w:sz w:val="24"/>
          <w:szCs w:val="24"/>
          <w:lang w:val="ru-RU"/>
        </w:rPr>
      </w:pPr>
      <w:r w:rsidRPr="001A51C7">
        <w:rPr>
          <w:rFonts w:ascii="Times New Roman" w:hAnsi="Times New Roman" w:cs="Times New Roman"/>
          <w:sz w:val="24"/>
          <w:szCs w:val="24"/>
          <w:lang w:val="ru-RU"/>
        </w:rPr>
        <w:t>от  «28 »_августа  2026_года                           Приказ № _164__от  «28_» августа_2026 г</w:t>
      </w:r>
    </w:p>
    <w:p w14:paraId="05E7B17C" w14:textId="77777777" w:rsidR="001A51C7" w:rsidRPr="001A51C7" w:rsidRDefault="001A51C7" w:rsidP="001A51C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 w:eastAsia="ru-RU"/>
        </w:rPr>
      </w:pPr>
    </w:p>
    <w:p w14:paraId="0D6A1917" w14:textId="77777777" w:rsidR="002C4A95" w:rsidRDefault="002C4A95" w:rsidP="002C4A95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0A38809" w14:textId="28F2BC13" w:rsidR="002C4A95" w:rsidRPr="002C4A95" w:rsidRDefault="002C4A95" w:rsidP="002C4A9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C4A9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Должностная инструкция </w:t>
      </w:r>
    </w:p>
    <w:p w14:paraId="21ED2F42" w14:textId="233AC4FB" w:rsidR="002C4A95" w:rsidRDefault="002C4A95" w:rsidP="002C4A9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C4A95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методиста-координатора по инклюзивному образованию</w:t>
      </w:r>
    </w:p>
    <w:p w14:paraId="1386B680" w14:textId="77777777" w:rsidR="002C4A95" w:rsidRPr="002C4A95" w:rsidRDefault="002C4A95" w:rsidP="002C4A9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8119119" w14:textId="477300A9" w:rsidR="00E05549" w:rsidRPr="002C4A95" w:rsidRDefault="00000000" w:rsidP="002C4A9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2C4A95">
        <w:rPr>
          <w:rFonts w:ascii="Times New Roman" w:hAnsi="Times New Roman" w:cs="Times New Roman"/>
          <w:b/>
          <w:bCs/>
          <w:sz w:val="24"/>
          <w:szCs w:val="24"/>
          <w:lang w:val="ru-RU"/>
        </w:rPr>
        <w:t>. Общие положения</w:t>
      </w:r>
    </w:p>
    <w:p w14:paraId="14F83FA1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1.1. Настоящая должностная инструкция разработана и утверждена в соответствии с положениями Трудового кодекса РФ, Федерального закона от 29 декабря 2012 г. № 273-ФЗ «Об образовании в Российской Федерации», Федерального закона от 24 ноября 1995 г. № 181-ФЗ «О социальной защите инвалидов в Российской Федерации», Конвенции о правах инвалидов (ООН, 2006 г.), раздела «Квалификационные характеристики должностей работников образования» Единого квалификационного справочника должностей руководителей, специалистов и служащих, утв. приказом Минздравсоцразвития России от 26 августа 2010 г. № 761н, профессионального стандарта «Педагог дополнительного образования детей и взрослых», утв. приказом Минтруда России от 22 сентября 2021 г. № 652н, Порядка аттестации педагогических работников, утв. приказом Минпросвещения РФ от 24 марта 2023 г. № 196, номенклатуры должностей педагогических работников, утв. постановлением Правительства РФ от 21 февраля 2022 г. № 225, приказов Минпросвещения РФ от 31 июля 2020 г. № 373 и от 22 марта 2021 г. № 115, регулирующих порядок организации образовательной деятельности, и иных нормативно-правовых актов, регулирующих трудовые правоотношения.</w:t>
      </w:r>
    </w:p>
    <w:p w14:paraId="12ADCB46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1.2. Методист-координатор по инклюзивному образованию относится к категории педагогических работников.</w:t>
      </w:r>
    </w:p>
    <w:p w14:paraId="305BF05B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1.3. На должность методиста-координатора по инклюзивному образованию назначается лицо, имеющее высшее профессиональное (педагогическое) образование и стаж работы в области образования не менее 3 лет.</w:t>
      </w:r>
    </w:p>
    <w:p w14:paraId="5220A82D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1.4. Методист-координатор по инклюзивному образованию назначается на должность и освобождается от неё приказом руководителя образовательной организации.</w:t>
      </w:r>
    </w:p>
    <w:p w14:paraId="49E0AD60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1.5. Методист-координатор по инклюзивному образованию подчиняется непосредственно руководителю образовательной организации.</w:t>
      </w:r>
    </w:p>
    <w:p w14:paraId="4B680C59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1.6. В своей деятельности методист-координатор по инклюзивному образованию руководствуется:</w:t>
      </w:r>
    </w:p>
    <w:p w14:paraId="71AE8F51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Трудовым кодексом РФ;</w:t>
      </w:r>
    </w:p>
    <w:p w14:paraId="50BD0039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Федеральным законом от 29 декабря 2012 г. № 273-ФЗ «Об образовании в Российской Федерации»;</w:t>
      </w:r>
    </w:p>
    <w:p w14:paraId="7DBE76D3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Федеральным законом от 24 ноября 1995 г. № 181-ФЗ «О социальной защите инвалидов в Российской Федерации»;</w:t>
      </w:r>
    </w:p>
    <w:p w14:paraId="0EE180FB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lastRenderedPageBreak/>
        <w:t>— Конвенцией о правах инвалидов (ООН, 2006 г.);</w:t>
      </w:r>
    </w:p>
    <w:p w14:paraId="7C1DC844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образования», утв. приказом Минздравсоцразвития России от 26 августа 2010 г. № 761н;</w:t>
      </w:r>
    </w:p>
    <w:p w14:paraId="1D98C38E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Профессиональным стандартом «Педагог дополнительного образования детей и взрослых», утв. приказом Минтруда России от 22 сентября 2021 г. № 652н;</w:t>
      </w:r>
    </w:p>
    <w:p w14:paraId="0892D2F7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Порядком аттестации педагогических работников, утв. приказом Минпросвещения РФ от 24 марта 2023 г. № 196;</w:t>
      </w:r>
    </w:p>
    <w:p w14:paraId="03B3FFF0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Номенклатурой должностей педагогических работников, утв. постановлением Правительства РФ от 21 февраля 2022 г. № 225;</w:t>
      </w:r>
    </w:p>
    <w:p w14:paraId="2B6E4220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Приказом Минпросвещения РФ от 31 июля 2020 г. № 373 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образования»;</w:t>
      </w:r>
    </w:p>
    <w:p w14:paraId="3FEB9859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Приказом Минпросвещения РФ от 22 марта 2021 г. № 115 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образования»;</w:t>
      </w:r>
    </w:p>
    <w:p w14:paraId="4C405630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Уставом образовательной организации;</w:t>
      </w:r>
    </w:p>
    <w:p w14:paraId="5B3750B1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правилами внутреннего трудового распорядка;</w:t>
      </w:r>
    </w:p>
    <w:p w14:paraId="741F8DA9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настоящей должностной инструкцией;</w:t>
      </w:r>
    </w:p>
    <w:p w14:paraId="798A73CB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иными локальными нормативными актами образовательной организации.</w:t>
      </w:r>
    </w:p>
    <w:p w14:paraId="4F89260F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1.7. Методист-координатор по инклюзивному образованию должен знать:</w:t>
      </w:r>
    </w:p>
    <w:p w14:paraId="5B85FC44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приоритетные направления развития образовательной системы Российской Федерации;</w:t>
      </w:r>
    </w:p>
    <w:p w14:paraId="3E2BAF58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законы и иные нормативные правовые акты, регламентирующие образовательную деятельность;</w:t>
      </w:r>
    </w:p>
    <w:p w14:paraId="2CF2995D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Конвенцию о правах ребёнка;</w:t>
      </w:r>
    </w:p>
    <w:p w14:paraId="71F248D1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Конвенцию о правах инвалидов (ООН, 2006 г.);</w:t>
      </w:r>
    </w:p>
    <w:p w14:paraId="76E0776D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основы педагогики, психологии, специальной психологии и коррекционной педагогики;</w:t>
      </w:r>
    </w:p>
    <w:p w14:paraId="1C529A65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теорию и методику инклюзивного образования;</w:t>
      </w:r>
    </w:p>
    <w:p w14:paraId="27F9C9AB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методы и технологии психолого-педагогического сопровождения детей с ограниченными возможностями здоровья;</w:t>
      </w:r>
    </w:p>
    <w:p w14:paraId="34BA68B5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особенности психофизического развития, индивидуальные возможности лиц с ограниченными возможностями здоровья;</w:t>
      </w:r>
    </w:p>
    <w:p w14:paraId="6E4FBB72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основы разработки адаптированных образовательных программ (АООП);</w:t>
      </w:r>
    </w:p>
    <w:p w14:paraId="03D70080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порядок организации психолого-медико-педагогического консилиума (</w:t>
      </w:r>
      <w:proofErr w:type="spellStart"/>
      <w:r w:rsidRPr="002C4A95">
        <w:rPr>
          <w:rFonts w:ascii="Times New Roman" w:hAnsi="Times New Roman" w:cs="Times New Roman"/>
          <w:sz w:val="24"/>
          <w:szCs w:val="24"/>
          <w:lang w:val="ru-RU"/>
        </w:rPr>
        <w:t>ПМПк</w:t>
      </w:r>
      <w:proofErr w:type="spellEnd"/>
      <w:r w:rsidRPr="002C4A95">
        <w:rPr>
          <w:rFonts w:ascii="Times New Roman" w:hAnsi="Times New Roman" w:cs="Times New Roman"/>
          <w:sz w:val="24"/>
          <w:szCs w:val="24"/>
          <w:lang w:val="ru-RU"/>
        </w:rPr>
        <w:t>) и взаимодействия с психолого-медико-педагогической комиссией (ПМПК);</w:t>
      </w:r>
    </w:p>
    <w:p w14:paraId="6A3ADA2E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— основы работы с текстовыми редакторами, электронными таблицами, электронной почтой и браузерами.</w:t>
      </w:r>
    </w:p>
    <w:p w14:paraId="6ED112F1" w14:textId="77777777" w:rsidR="00E05549" w:rsidRPr="002C4A95" w:rsidRDefault="00E05549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5D08788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2C4A95">
        <w:rPr>
          <w:rFonts w:ascii="Times New Roman" w:hAnsi="Times New Roman" w:cs="Times New Roman"/>
          <w:b/>
          <w:bCs/>
          <w:sz w:val="24"/>
          <w:szCs w:val="24"/>
          <w:lang w:val="ru-RU"/>
        </w:rPr>
        <w:t>. Должностные обязанности</w:t>
      </w:r>
    </w:p>
    <w:p w14:paraId="0BEC6079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Методист-координатор по инклюзивному образованию:</w:t>
      </w:r>
    </w:p>
    <w:p w14:paraId="063DC34C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2.1. Планирует, организует и координирует работу педагогического коллектива по включению детей с ограниченными возможностями здоровья в образовательный процесс и развитию инклюзивной практики.</w:t>
      </w:r>
    </w:p>
    <w:p w14:paraId="0A79FD13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2.2. Совместно с руководством организует мероприятия по развитию инклюзивной культуры, философии и идеологии в педагогическом, родительском и учительском коллективах.</w:t>
      </w:r>
    </w:p>
    <w:p w14:paraId="04EE79CE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2.3. Организует подготовку педагогического коллектива к инклюзивной практике, поддержку инновационной деятельности в области инклюзивного образования конкретных педагогических работников.</w:t>
      </w:r>
    </w:p>
    <w:p w14:paraId="4BC37448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2.4. Координирует взаимодействие руководства, учителей, специалистов психолого-педагогического сопровождения и родителей по созданию условий для адаптации, обучения и социализации детей с ограниченными возможностями здоровья, в том числе поиску внутренних и внешних ресурсов.</w:t>
      </w:r>
    </w:p>
    <w:p w14:paraId="2450BA96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2.5. Принимает участие в реализации и мониторинге эффективности конкретных шагов педагогического коллектива по включению детей с ограниченными возможностями здоровья в образовательный процесс.</w:t>
      </w:r>
    </w:p>
    <w:p w14:paraId="4812CA75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2.6. Регулирует взаимоотношения всех участников образовательного процесса, обеспечивает предупреждение и разрешение конфликтных ситуаций, поддержку отношений сотрудничества и взаимопомощи.</w:t>
      </w:r>
    </w:p>
    <w:p w14:paraId="13EDCCAA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2.7. Координирует взаимодействие образовательной организации с социальными партнёрами — учреждениями и организациями, связанными в единую систему инклюзивных образовательных учреждений или заинтересованными в развитии идей и поддержке инклюзивного образования (в том числе общественными организациями).</w:t>
      </w:r>
    </w:p>
    <w:p w14:paraId="24D1474A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2.8. Информирует руководство и педагогический коллектив о содержании и конкретных технологиях инклюзивного образования, а также о мероприятиях, организованных учреждениями-партнёрами в данном направлении.</w:t>
      </w:r>
    </w:p>
    <w:p w14:paraId="0BA897D6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2.9. Анализирует и обобщает результаты деятельности педагогического коллектива в области развития инклюзивной практики.</w:t>
      </w:r>
    </w:p>
    <w:p w14:paraId="5DD597D3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2.10. Принимает участие в разработке методических и информационных материалов, диагностике, прогнозировании и планировании подготовки, переподготовки и повышения квалификации руководителей и специалистов организации.</w:t>
      </w:r>
    </w:p>
    <w:p w14:paraId="662E6480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2.11. Обобщает и принимает меры по распространению наиболее результативного опыта педагогических работников.</w:t>
      </w:r>
    </w:p>
    <w:p w14:paraId="1CD25D17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2.12. Участвует в работе организации повышения квалификации и переподготовки работников по соответствующим направлениям их деятельности, по научно-методическому обеспечению содержания образования, в разработке перспективных планов заказа учебников, учебных пособий, методических материалов.</w:t>
      </w:r>
    </w:p>
    <w:p w14:paraId="4D4A05FC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2.13. Вносит предложения по совершенствованию образовательного процесса в организации.</w:t>
      </w:r>
    </w:p>
    <w:p w14:paraId="2BD46B17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2.14. Обеспечивает охрану жизни и здоровья обучающихся, воспитанников во время образовательного процесса.</w:t>
      </w:r>
    </w:p>
    <w:p w14:paraId="0F1D2355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2.15. Выполняет правила по охране труда и пожарной безопасности.</w:t>
      </w:r>
    </w:p>
    <w:p w14:paraId="6BE11C6A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2.16. Участвует в разработке перспективных планов издания учебных пособий, методических материалов.</w:t>
      </w:r>
    </w:p>
    <w:p w14:paraId="360BF29D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2.17. Осуществляет свою деятельность на высоком профессиональном уровне в соответствии с утверждённой рабочей программой.</w:t>
      </w:r>
    </w:p>
    <w:p w14:paraId="03673E4A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2.18. Соблюдает правовые, нравственные и этические нормы, следует требованиям профессиональной этики.</w:t>
      </w:r>
    </w:p>
    <w:p w14:paraId="2ACD5AC6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2.19. Уважает честь и достоинство обучающихся и других участников образовательных отношений.</w:t>
      </w:r>
    </w:p>
    <w:p w14:paraId="2320391F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2.20. Развивает у обучающихся познавательную активность, самостоятельность, инициативу, творческие способности, формирует гражданскую позицию, способность к труду и жизни в условиях современного мира, формирует у обучающихся культуру здорового и безопасного образа жизни.</w:t>
      </w:r>
    </w:p>
    <w:p w14:paraId="263C0FEA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2.21. Применяет педагогически обоснованные и обеспечивающие высокое качество образования формы, методы обучения и воспитания.</w:t>
      </w:r>
    </w:p>
    <w:p w14:paraId="693B3994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2.22. Систематически повышает свой профессиональный уровень.</w:t>
      </w:r>
    </w:p>
    <w:p w14:paraId="201CDE1A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2.23. Проходит аттестацию на соответствие занимаемой должности в порядке, установленном приказом Минпросвещения РФ от 24 марта 2023 г. № 196.</w:t>
      </w:r>
    </w:p>
    <w:p w14:paraId="0E813E2D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2.24. Проходит в соответствии с трудовым законодательством предварительные при поступлении на работу и периодические медицинские осмотры, а также внеочередные медицинские осмотры по направлению работодателя.</w:t>
      </w:r>
    </w:p>
    <w:p w14:paraId="0F3AF6B4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2.25. Проходит обучение и проверку знаний и навыков в области охраны труда.</w:t>
      </w:r>
    </w:p>
    <w:p w14:paraId="64170D43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2.26. Соблюдает устав образовательной организации, положение о специализированном структурном образовательном подразделении организации, осуществляющей обучение, правила внутреннего трудового распорядка.</w:t>
      </w:r>
    </w:p>
    <w:p w14:paraId="6364B42E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2.27. Собирает и систематизирует информацию по каждому ребёнку с ограниченными возможностями здоровья, включая заключения психолого-медико-педагогической комиссии, для формирования базы данных обучающихся с ОВЗ.</w:t>
      </w:r>
    </w:p>
    <w:p w14:paraId="296137AE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2.28. Участвует в разработке и реализации адаптированных основных общеобразовательных программ (АООП) и индивидуальных рабочих программ для обучающихся с ограниченными возможностями здоровья.</w:t>
      </w:r>
    </w:p>
    <w:p w14:paraId="11A1E86E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2.29. Контролирует своевременность прохождения педагогическими работниками курсов повышения квалификации в области инклюзивного образования, ведёт учёт сроков прохождения курсов совместно с медицинским работником организации.</w:t>
      </w:r>
    </w:p>
    <w:p w14:paraId="0B5E6BC0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2.30. Организует профориентационную работу с обучающимися с ограниченными возможностями здоровья, содействует их профессиональному самоопределению и социальной адаптации.</w:t>
      </w:r>
    </w:p>
    <w:p w14:paraId="40586989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2.31. Организует просветительскую работу с родителями (законными представителями) детей с ограниченными возможностями здоровья по вопросам инклюзивного образования, адаптации, обучения и развития.</w:t>
      </w:r>
    </w:p>
    <w:p w14:paraId="1AD57CDF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2.32. Координирует работу психолого-медико-педагогического консилиума (</w:t>
      </w:r>
      <w:proofErr w:type="spellStart"/>
      <w:r w:rsidRPr="002C4A95">
        <w:rPr>
          <w:rFonts w:ascii="Times New Roman" w:hAnsi="Times New Roman" w:cs="Times New Roman"/>
          <w:sz w:val="24"/>
          <w:szCs w:val="24"/>
          <w:lang w:val="ru-RU"/>
        </w:rPr>
        <w:t>ПМПк</w:t>
      </w:r>
      <w:proofErr w:type="spellEnd"/>
      <w:r w:rsidRPr="002C4A95">
        <w:rPr>
          <w:rFonts w:ascii="Times New Roman" w:hAnsi="Times New Roman" w:cs="Times New Roman"/>
          <w:sz w:val="24"/>
          <w:szCs w:val="24"/>
          <w:lang w:val="ru-RU"/>
        </w:rPr>
        <w:t>) образовательной организации и обеспечивает взаимодействие с территориальной психолого-медико-педагогической комиссией (ПМПК).</w:t>
      </w:r>
    </w:p>
    <w:p w14:paraId="0B243129" w14:textId="77777777" w:rsidR="00E05549" w:rsidRPr="002C4A95" w:rsidRDefault="00E05549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31DF8885" w14:textId="77777777" w:rsidR="002C4A95" w:rsidRPr="001A51C7" w:rsidRDefault="002C4A95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67EA393" w14:textId="482E437A" w:rsidR="00E05549" w:rsidRPr="002C4A95" w:rsidRDefault="00000000" w:rsidP="002C4A9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2C4A95">
        <w:rPr>
          <w:rFonts w:ascii="Times New Roman" w:hAnsi="Times New Roman" w:cs="Times New Roman"/>
          <w:b/>
          <w:bCs/>
          <w:sz w:val="24"/>
          <w:szCs w:val="24"/>
          <w:lang w:val="ru-RU"/>
        </w:rPr>
        <w:t>. Права</w:t>
      </w:r>
    </w:p>
    <w:p w14:paraId="4356024A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Методист-координатор по инклюзивному образованию имеет право:</w:t>
      </w:r>
    </w:p>
    <w:p w14:paraId="55A29A16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3.1. Участвовать в управлении образовательной организацией в порядке, определяемом Уставом организации.</w:t>
      </w:r>
    </w:p>
    <w:p w14:paraId="59FE2997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3.2. На защиту профессиональной чести и достоинства.</w:t>
      </w:r>
    </w:p>
    <w:p w14:paraId="068E5968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3.3. Свободно выбирать и использовать методики обучения и воспитания, учебные пособия и материалы, методы оценки знаний обучающихся в соответствии с образовательной программой.</w:t>
      </w:r>
    </w:p>
    <w:p w14:paraId="1E088C34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3.4. Повышать квалификацию не реже чем один раз в три года.</w:t>
      </w:r>
    </w:p>
    <w:p w14:paraId="48F75AD1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3.5. Аттестоваться на соответствие занимаемой должности и на квалификационную категорию в порядке, установленном приказом Минпросвещения РФ от 24 марта 2023 г. № 196.</w:t>
      </w:r>
    </w:p>
    <w:p w14:paraId="5463D90B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3.6. Знакомиться с проектами решений руководства организации, касающихся его деятельности.</w:t>
      </w:r>
    </w:p>
    <w:p w14:paraId="158A6207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3.7. Вносить предложения по совершенствованию деятельности организации и работы руководства.</w:t>
      </w:r>
    </w:p>
    <w:p w14:paraId="78DF50A6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3.8. Запрашивать у руководства информацию и документы, необходимые для выполнения своих должностных обязанностей.</w:t>
      </w:r>
    </w:p>
    <w:p w14:paraId="2A25F3A8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3.9. Представлять на рассмотрение руководства предложения по улучшению условий организации труда.</w:t>
      </w:r>
    </w:p>
    <w:p w14:paraId="0D01378C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3.10. Требовать от руководства создания условий для выполнения должностных обязанностей, в том числе предоставления необходимого оборудования, инвентаря и материалов.</w:t>
      </w:r>
    </w:p>
    <w:p w14:paraId="02BC9C3A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3.11. На социальные гарантии, установленные законодательством РФ.</w:t>
      </w:r>
    </w:p>
    <w:p w14:paraId="18C2108C" w14:textId="77777777" w:rsidR="00E05549" w:rsidRPr="002C4A95" w:rsidRDefault="00E05549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8019C88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Pr="002C4A95">
        <w:rPr>
          <w:rFonts w:ascii="Times New Roman" w:hAnsi="Times New Roman" w:cs="Times New Roman"/>
          <w:b/>
          <w:bCs/>
          <w:sz w:val="24"/>
          <w:szCs w:val="24"/>
          <w:lang w:val="ru-RU"/>
        </w:rPr>
        <w:t>. Ответственность</w:t>
      </w:r>
    </w:p>
    <w:p w14:paraId="20DEFDCD" w14:textId="390BB45C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 xml:space="preserve">4.1. </w:t>
      </w:r>
      <w:r w:rsidR="002C4A95" w:rsidRPr="002C4A95">
        <w:rPr>
          <w:rFonts w:ascii="Times New Roman" w:hAnsi="Times New Roman" w:cs="Times New Roman"/>
          <w:sz w:val="24"/>
          <w:szCs w:val="24"/>
          <w:lang w:val="ru-RU"/>
        </w:rPr>
        <w:t>Методист-координатор по инклюзивному образованию несёт ответственность за обеспечение охраны жизни и здоровья обучающихся в рамках выполнения своих должностных обязанностей, в том числе при проведении мероприятий, организуемых им непосредственно.</w:t>
      </w:r>
    </w:p>
    <w:p w14:paraId="25BB66A2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4.2. За неисполнение или ненадлежащее исполнение без уважительных причин Устава и правил внутреннего трудового распорядка, законных распоряжений руководства и иных локальных нормативных актов, должностных обязанностей, установленных настоящей инструкцией, методист-координатор по инклюзивному образованию несёт дисциплинарную ответственность в порядке, определённом трудовым законодательством.</w:t>
      </w:r>
    </w:p>
    <w:p w14:paraId="215D216E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4.3. За применение методов воспитания, связанных с физическим и (или) психическим насилием над личностью обучающегося, методист-координатор по инклюзивному образованию может быть освобождён от занимаемой должности по трудовому законодательству.</w:t>
      </w:r>
    </w:p>
    <w:p w14:paraId="0CD844DE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4.4. За нарушение правил пожарной безопасности, охраны труда, санитарно-гигиенических правил — в соответствии с действующим законодательством.</w:t>
      </w:r>
    </w:p>
    <w:p w14:paraId="5FD6AC33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4.5. За правонарушения, совершённые в процессе осуществления своей деятельности, — в пределах, установленных административным, уголовным и гражданским законодательством.</w:t>
      </w:r>
    </w:p>
    <w:p w14:paraId="4998F92B" w14:textId="77777777" w:rsidR="00E05549" w:rsidRPr="002C4A95" w:rsidRDefault="00E05549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C9BBBE5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2C4A95">
        <w:rPr>
          <w:rFonts w:ascii="Times New Roman" w:hAnsi="Times New Roman" w:cs="Times New Roman"/>
          <w:b/>
          <w:bCs/>
          <w:sz w:val="24"/>
          <w:szCs w:val="24"/>
          <w:lang w:val="ru-RU"/>
        </w:rPr>
        <w:t>. Взаимоотношения</w:t>
      </w:r>
    </w:p>
    <w:p w14:paraId="4D83E86D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5.1. Методист-координатор по инклюзивному образованию работает в режиме ненормированного рабочего дня по графику, исходя из 36-часовой рабочей недели.</w:t>
      </w:r>
    </w:p>
    <w:p w14:paraId="58788C31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5.2. Самостоятельно планирует свою работу на каждый учебный год и каждую учебную четверть.</w:t>
      </w:r>
    </w:p>
    <w:p w14:paraId="23A7118A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5.3. Получает от руководства организации информацию нормативно-правового, организационно-методического и иного характера, необходимую для выполнения своих должностных обязанностей.</w:t>
      </w:r>
    </w:p>
    <w:p w14:paraId="5B589786" w14:textId="77777777" w:rsidR="00E05549" w:rsidRPr="002C4A95" w:rsidRDefault="00000000" w:rsidP="002C4A9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C4A95">
        <w:rPr>
          <w:rFonts w:ascii="Times New Roman" w:hAnsi="Times New Roman" w:cs="Times New Roman"/>
          <w:sz w:val="24"/>
          <w:szCs w:val="24"/>
          <w:lang w:val="ru-RU"/>
        </w:rPr>
        <w:t>5.4. Систематически обменивается информацией по вопросам, входящим в его компетенцию, с педагогическими работниками и администрацией организации.</w:t>
      </w:r>
    </w:p>
    <w:sectPr w:rsidR="00E05549" w:rsidRPr="002C4A95" w:rsidSect="002C4A95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90481">
    <w:abstractNumId w:val="8"/>
  </w:num>
  <w:num w:numId="2" w16cid:durableId="283463160">
    <w:abstractNumId w:val="6"/>
  </w:num>
  <w:num w:numId="3" w16cid:durableId="1486169410">
    <w:abstractNumId w:val="5"/>
  </w:num>
  <w:num w:numId="4" w16cid:durableId="86196659">
    <w:abstractNumId w:val="4"/>
  </w:num>
  <w:num w:numId="5" w16cid:durableId="1013922260">
    <w:abstractNumId w:val="7"/>
  </w:num>
  <w:num w:numId="6" w16cid:durableId="1972051249">
    <w:abstractNumId w:val="3"/>
  </w:num>
  <w:num w:numId="7" w16cid:durableId="94442958">
    <w:abstractNumId w:val="2"/>
  </w:num>
  <w:num w:numId="8" w16cid:durableId="1172792747">
    <w:abstractNumId w:val="1"/>
  </w:num>
  <w:num w:numId="9" w16cid:durableId="1652755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51C7"/>
    <w:rsid w:val="0029639D"/>
    <w:rsid w:val="002A5CD2"/>
    <w:rsid w:val="002C4A95"/>
    <w:rsid w:val="00326F90"/>
    <w:rsid w:val="00AA1D8D"/>
    <w:rsid w:val="00B47730"/>
    <w:rsid w:val="00CB0664"/>
    <w:rsid w:val="00E055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C4EA59"/>
  <w14:defaultImageDpi w14:val="300"/>
  <w15:docId w15:val="{F3509458-9E2B-473A-9764-AA029368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AcerPC</cp:lastModifiedBy>
  <cp:revision>3</cp:revision>
  <dcterms:created xsi:type="dcterms:W3CDTF">2013-12-23T23:15:00Z</dcterms:created>
  <dcterms:modified xsi:type="dcterms:W3CDTF">2026-10-10T19:30:00Z</dcterms:modified>
  <cp:category/>
</cp:coreProperties>
</file>