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21BA" w14:textId="48567662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по горячему питанию Комитета по образованию Псковской области:</w:t>
      </w:r>
    </w:p>
    <w:p w14:paraId="72661D3D" w14:textId="56C73F6C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8(8112)299955, доб. 140, доб. 117, доб. 128 </w:t>
      </w:r>
    </w:p>
    <w:p w14:paraId="527C972F" w14:textId="77777777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«горячей линии»: рабочие дни с 9-00 до 18-00, перерыв с 13-00 до 14-00.</w:t>
      </w:r>
    </w:p>
    <w:p w14:paraId="10C0C0D1" w14:textId="77777777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заявитель должен будет сообщить свои контактные данные: ФИО, название школы, в которой учится ребенок</w:t>
      </w:r>
    </w:p>
    <w:p w14:paraId="38087647" w14:textId="77777777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AD7F6" w14:textId="77777777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6D330" w14:textId="77777777" w:rsidR="009B0DA8" w:rsidRPr="003F3EAC" w:rsidRDefault="009B0DA8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F2012" w14:textId="7608B223" w:rsidR="00072FCB" w:rsidRPr="003F3EAC" w:rsidRDefault="00072FCB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по организации бесплатного горячего питания для школьников младших классов Министерства просвещения Российской Федерации:</w:t>
      </w:r>
    </w:p>
    <w:p w14:paraId="67FF361E" w14:textId="77777777" w:rsidR="00F1216D" w:rsidRPr="003F3EAC" w:rsidRDefault="00F1216D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E49C0" w14:textId="3228F301" w:rsidR="00072FCB" w:rsidRPr="003F3EAC" w:rsidRDefault="00072FCB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+7 (800) 200-91-85 (доб. 3)</w:t>
      </w:r>
    </w:p>
    <w:p w14:paraId="29902437" w14:textId="77777777" w:rsidR="00072FCB" w:rsidRPr="003F3EAC" w:rsidRDefault="00072FCB" w:rsidP="003F3E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том, что входит в горячее питание;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том, какие классы подходят для бесплатного горячего питания (далее — БГП);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том, какое отличие в меню для отдельных категорий детей с ограничениями возможностей здоровья, аллергией и инвалидов;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возможности влияния родителей на составление школьного меню;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денежной компенсация за горячее питание при обучении на дому;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том, где можно ознакомиться с общей информацией по БГП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способах направления жалоб на нарушение условий организации БГП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том, относится ли завтрак к БГП;</w:t>
      </w:r>
      <w:r w:rsidRPr="003F3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 подтверждении актуальности программы БГП в новом учебном году</w:t>
      </w:r>
    </w:p>
    <w:p w14:paraId="2B1F5C4C" w14:textId="3B3F798D" w:rsidR="00EB4C58" w:rsidRDefault="00EB4C58" w:rsidP="003F3EAC">
      <w:pPr>
        <w:spacing w:after="0" w:line="276" w:lineRule="auto"/>
      </w:pPr>
    </w:p>
    <w:p w14:paraId="0D26F8FB" w14:textId="2B2A7819" w:rsidR="00AD36A3" w:rsidRPr="00AD36A3" w:rsidRDefault="00AD36A3" w:rsidP="003F3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4E126E" w14:textId="463F5472" w:rsidR="00AD36A3" w:rsidRPr="00AD36A3" w:rsidRDefault="00E92498" w:rsidP="003F3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6A3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36A3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36A3">
        <w:rPr>
          <w:rFonts w:ascii="Times New Roman" w:hAnsi="Times New Roman" w:cs="Times New Roman"/>
          <w:sz w:val="28"/>
          <w:szCs w:val="28"/>
        </w:rPr>
        <w:t> </w:t>
      </w:r>
      <w:r w:rsidRPr="00AD36A3">
        <w:rPr>
          <w:rFonts w:ascii="Times New Roman" w:hAnsi="Times New Roman" w:cs="Times New Roman"/>
          <w:b/>
          <w:bCs/>
          <w:sz w:val="28"/>
          <w:szCs w:val="28"/>
        </w:rPr>
        <w:t>«Школьный завтрак»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6A3" w:rsidRPr="00AD36A3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36A3" w:rsidRPr="00AD36A3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36A3" w:rsidRPr="00AD36A3">
        <w:rPr>
          <w:rFonts w:ascii="Times New Roman" w:hAnsi="Times New Roman" w:cs="Times New Roman"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6A3" w:rsidRPr="00AD3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4AE53" w14:textId="77777777" w:rsidR="00F601C3" w:rsidRDefault="008E1A4E" w:rsidP="003F3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92498" w:rsidRPr="00E9249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2498" w:rsidRPr="00E92498">
        <w:rPr>
          <w:rFonts w:ascii="Times New Roman" w:hAnsi="Times New Roman" w:cs="Times New Roman"/>
          <w:sz w:val="28"/>
          <w:szCs w:val="28"/>
        </w:rPr>
        <w:t xml:space="preserve"> питания в школе</w:t>
      </w:r>
      <w:r w:rsidR="00F601C3">
        <w:rPr>
          <w:rFonts w:ascii="Times New Roman" w:hAnsi="Times New Roman" w:cs="Times New Roman"/>
          <w:sz w:val="28"/>
          <w:szCs w:val="28"/>
        </w:rPr>
        <w:t>:</w:t>
      </w:r>
    </w:p>
    <w:p w14:paraId="20BA36B7" w14:textId="7FBACCB0" w:rsidR="00E92498" w:rsidRDefault="00E92498" w:rsidP="003F3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2498">
        <w:rPr>
          <w:rFonts w:ascii="Times New Roman" w:hAnsi="Times New Roman" w:cs="Times New Roman"/>
          <w:sz w:val="28"/>
          <w:szCs w:val="28"/>
        </w:rPr>
        <w:t>един</w:t>
      </w:r>
      <w:r w:rsidR="00F601C3">
        <w:rPr>
          <w:rFonts w:ascii="Times New Roman" w:hAnsi="Times New Roman" w:cs="Times New Roman"/>
          <w:sz w:val="28"/>
          <w:szCs w:val="28"/>
        </w:rPr>
        <w:t>ый</w:t>
      </w:r>
      <w:r w:rsidRPr="00E92498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F601C3">
        <w:rPr>
          <w:rFonts w:ascii="Times New Roman" w:hAnsi="Times New Roman" w:cs="Times New Roman"/>
          <w:sz w:val="28"/>
          <w:szCs w:val="28"/>
        </w:rPr>
        <w:t>ый</w:t>
      </w:r>
      <w:r w:rsidRPr="00E9249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601C3">
        <w:rPr>
          <w:rFonts w:ascii="Times New Roman" w:hAnsi="Times New Roman" w:cs="Times New Roman"/>
          <w:sz w:val="28"/>
          <w:szCs w:val="28"/>
        </w:rPr>
        <w:t xml:space="preserve"> </w:t>
      </w:r>
      <w:r w:rsidRPr="00E92498">
        <w:rPr>
          <w:rFonts w:ascii="Times New Roman" w:hAnsi="Times New Roman" w:cs="Times New Roman"/>
          <w:b/>
          <w:bCs/>
          <w:sz w:val="28"/>
          <w:szCs w:val="28"/>
        </w:rPr>
        <w:t>8-800-200-34-11</w:t>
      </w:r>
      <w:r w:rsidRPr="00E92498">
        <w:rPr>
          <w:rFonts w:ascii="Times New Roman" w:hAnsi="Times New Roman" w:cs="Times New Roman"/>
          <w:sz w:val="28"/>
          <w:szCs w:val="28"/>
        </w:rPr>
        <w:t> </w:t>
      </w:r>
    </w:p>
    <w:p w14:paraId="3C4B6F67" w14:textId="34FD98D0" w:rsidR="00F601C3" w:rsidRDefault="00F601C3" w:rsidP="00F601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DC2798" w14:textId="77777777" w:rsidR="00F601C3" w:rsidRPr="00E92498" w:rsidRDefault="00F601C3" w:rsidP="00F601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EE6E9F" w14:textId="77777777" w:rsidR="00E92498" w:rsidRPr="00AD36A3" w:rsidRDefault="00E92498">
      <w:pPr>
        <w:rPr>
          <w:rFonts w:ascii="Times New Roman" w:hAnsi="Times New Roman" w:cs="Times New Roman"/>
          <w:sz w:val="28"/>
          <w:szCs w:val="28"/>
        </w:rPr>
      </w:pPr>
    </w:p>
    <w:sectPr w:rsidR="00E92498" w:rsidRPr="00AD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D"/>
    <w:rsid w:val="00072FCB"/>
    <w:rsid w:val="00232E7D"/>
    <w:rsid w:val="003F3EAC"/>
    <w:rsid w:val="008E1A4E"/>
    <w:rsid w:val="009B0DA8"/>
    <w:rsid w:val="00AD36A3"/>
    <w:rsid w:val="00E92498"/>
    <w:rsid w:val="00EB4C58"/>
    <w:rsid w:val="00F1216D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72D"/>
  <w15:chartTrackingRefBased/>
  <w15:docId w15:val="{74061C6D-E27C-465F-B3DE-79E59962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2022-12-09T10:57:00Z</dcterms:created>
  <dcterms:modified xsi:type="dcterms:W3CDTF">2022-12-09T13:09:00Z</dcterms:modified>
</cp:coreProperties>
</file>