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309710" w14:textId="5DF9EC71" w:rsidR="00750C27" w:rsidRDefault="00750C27"/>
    <w:p w14:paraId="15202525" w14:textId="6CEFEB06" w:rsidR="00750C27" w:rsidRDefault="00617AE6" w:rsidP="00234A6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pict w14:anchorId="4291197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2.5pt;height:180pt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"/>
          </v:shape>
        </w:pict>
      </w:r>
    </w:p>
    <w:p w14:paraId="0B24E13C" w14:textId="77777777" w:rsidR="001378DF" w:rsidRDefault="001378DF" w:rsidP="007633DA">
      <w:pPr>
        <w:tabs>
          <w:tab w:val="left" w:pos="4140"/>
        </w:tabs>
        <w:spacing w:after="0" w:line="360" w:lineRule="auto"/>
        <w:rPr>
          <w:rFonts w:ascii="Times New Roman" w:hAnsi="Times New Roman"/>
          <w:b/>
          <w:sz w:val="24"/>
        </w:rPr>
      </w:pPr>
    </w:p>
    <w:p w14:paraId="20E16B5A" w14:textId="77777777" w:rsidR="001378DF" w:rsidRDefault="001378DF" w:rsidP="001F70A9">
      <w:pPr>
        <w:tabs>
          <w:tab w:val="left" w:pos="4140"/>
        </w:tabs>
        <w:spacing w:after="0" w:line="360" w:lineRule="auto"/>
        <w:jc w:val="center"/>
        <w:rPr>
          <w:rFonts w:ascii="Times New Roman" w:hAnsi="Times New Roman"/>
          <w:b/>
          <w:sz w:val="24"/>
        </w:rPr>
      </w:pPr>
    </w:p>
    <w:p w14:paraId="02E02A26" w14:textId="77777777" w:rsidR="00750C27" w:rsidRPr="00A90E92" w:rsidRDefault="00750C27" w:rsidP="001F70A9">
      <w:pPr>
        <w:tabs>
          <w:tab w:val="left" w:pos="4140"/>
        </w:tabs>
        <w:spacing w:after="0" w:line="360" w:lineRule="auto"/>
        <w:jc w:val="center"/>
        <w:rPr>
          <w:rFonts w:ascii="Times New Roman" w:hAnsi="Times New Roman"/>
          <w:b/>
          <w:sz w:val="24"/>
        </w:rPr>
      </w:pPr>
      <w:r w:rsidRPr="00A90E92">
        <w:rPr>
          <w:rFonts w:ascii="Times New Roman" w:hAnsi="Times New Roman"/>
          <w:b/>
          <w:sz w:val="24"/>
        </w:rPr>
        <w:t>Дополнительная общеобразовательная  общеразвивающая программа</w:t>
      </w:r>
    </w:p>
    <w:p w14:paraId="6CBDAE19" w14:textId="77777777" w:rsidR="00750C27" w:rsidRDefault="00750C27" w:rsidP="001F70A9">
      <w:pPr>
        <w:tabs>
          <w:tab w:val="left" w:pos="4140"/>
        </w:tabs>
        <w:spacing w:after="0"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объединения</w:t>
      </w:r>
      <w:r w:rsidRPr="00A90E92">
        <w:rPr>
          <w:rFonts w:ascii="Times New Roman" w:hAnsi="Times New Roman"/>
          <w:b/>
          <w:sz w:val="24"/>
        </w:rPr>
        <w:t xml:space="preserve"> дополнительного образования</w:t>
      </w:r>
    </w:p>
    <w:p w14:paraId="43CCDB10" w14:textId="66EEFE23" w:rsidR="00750C27" w:rsidRDefault="007633DA" w:rsidP="001F70A9">
      <w:pPr>
        <w:tabs>
          <w:tab w:val="left" w:pos="4140"/>
        </w:tabs>
        <w:spacing w:after="0"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Секция</w:t>
      </w:r>
      <w:r w:rsidR="001378DF">
        <w:rPr>
          <w:rFonts w:ascii="Times New Roman" w:hAnsi="Times New Roman"/>
          <w:b/>
          <w:sz w:val="24"/>
        </w:rPr>
        <w:t xml:space="preserve"> «Футбол</w:t>
      </w:r>
      <w:r w:rsidR="00750C27">
        <w:rPr>
          <w:rFonts w:ascii="Times New Roman" w:hAnsi="Times New Roman"/>
          <w:b/>
          <w:sz w:val="24"/>
        </w:rPr>
        <w:t>»</w:t>
      </w:r>
    </w:p>
    <w:p w14:paraId="107CBAC2" w14:textId="79986DE9" w:rsidR="00750C27" w:rsidRDefault="003C55DA" w:rsidP="007633DA">
      <w:pPr>
        <w:tabs>
          <w:tab w:val="left" w:pos="4140"/>
        </w:tabs>
        <w:spacing w:after="0"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Направленность: физкультурно-спортивная</w:t>
      </w:r>
    </w:p>
    <w:p w14:paraId="1C15637E" w14:textId="77777777" w:rsidR="00750C27" w:rsidRDefault="00750C27" w:rsidP="001F70A9">
      <w:pPr>
        <w:tabs>
          <w:tab w:val="left" w:pos="4140"/>
        </w:tabs>
        <w:spacing w:after="0"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Срок реализации- 2года</w:t>
      </w:r>
    </w:p>
    <w:p w14:paraId="7B96A965" w14:textId="77777777" w:rsidR="00750C27" w:rsidRDefault="00750C27" w:rsidP="001F70A9">
      <w:pPr>
        <w:tabs>
          <w:tab w:val="left" w:pos="4140"/>
        </w:tabs>
        <w:spacing w:after="0"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Возраст</w:t>
      </w:r>
      <w:r w:rsidRPr="00234A64">
        <w:rPr>
          <w:rFonts w:ascii="Times New Roman" w:hAnsi="Times New Roman"/>
          <w:b/>
          <w:sz w:val="24"/>
        </w:rPr>
        <w:t>:</w:t>
      </w:r>
      <w:r>
        <w:rPr>
          <w:rFonts w:ascii="Times New Roman" w:hAnsi="Times New Roman"/>
          <w:b/>
          <w:sz w:val="24"/>
        </w:rPr>
        <w:t xml:space="preserve"> </w:t>
      </w:r>
      <w:r w:rsidRPr="00535845">
        <w:rPr>
          <w:rFonts w:ascii="Times New Roman" w:hAnsi="Times New Roman"/>
          <w:b/>
          <w:sz w:val="24"/>
        </w:rPr>
        <w:t>7-9 лет</w:t>
      </w:r>
      <w:r>
        <w:rPr>
          <w:rFonts w:ascii="Times New Roman" w:hAnsi="Times New Roman"/>
          <w:b/>
          <w:color w:val="FF0000"/>
          <w:sz w:val="24"/>
        </w:rPr>
        <w:t xml:space="preserve"> </w:t>
      </w:r>
    </w:p>
    <w:p w14:paraId="5DED729D" w14:textId="7FA4A3E2" w:rsidR="00750C27" w:rsidRDefault="00617AE6" w:rsidP="001F70A9">
      <w:pPr>
        <w:tabs>
          <w:tab w:val="left" w:pos="4140"/>
        </w:tabs>
        <w:spacing w:after="0" w:line="360" w:lineRule="auto"/>
        <w:jc w:val="center"/>
        <w:rPr>
          <w:rFonts w:ascii="Times New Roman" w:hAnsi="Times New Roman"/>
          <w:b/>
          <w:sz w:val="24"/>
        </w:rPr>
      </w:pPr>
      <w:r>
        <w:rPr>
          <w:noProof/>
        </w:rPr>
        <w:pict w14:anchorId="63A7FD8F">
          <v:shape id="_x0000_s1028" type="#_x0000_t75" style="position:absolute;left:0;text-align:left;margin-left:1.95pt;margin-top:15.9pt;width:159.75pt;height:133.5pt;z-index:-251658240;mso-position-horizontal-relative:text;mso-position-vertical-relative:text;mso-width-relative:page;mso-height-relative:page">
            <v:imagedata r:id="rId8" o:title=""/>
          </v:shape>
        </w:pict>
      </w:r>
    </w:p>
    <w:p w14:paraId="7952D2AA" w14:textId="6CA09FFA" w:rsidR="00750C27" w:rsidRDefault="00617AE6" w:rsidP="00234A6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</w:rPr>
        <w:pict w14:anchorId="228D4676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190.55pt;margin-top:9.1pt;width:299.25pt;height:99pt;z-index:251657216;visibility:visible;mso-wrap-style:square;mso-height-percent:0;mso-wrap-distance-left:9pt;mso-wrap-distance-top:0;mso-wrap-distance-right:9pt;mso-wrap-distance-bottom:0;mso-position-horizontal-relative:margin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" stroked="f" strokeweight=".5pt">
            <v:textbox>
              <w:txbxContent>
                <w:p w14:paraId="6E20B214" w14:textId="4A0559A0" w:rsidR="007633DA" w:rsidRPr="00235927" w:rsidRDefault="007633DA" w:rsidP="007633D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23592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Программа открыта  в рамках проекта «Успех каждого ребёнка». Оборудование для реализации программы  «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Футбол</w:t>
                  </w:r>
                  <w:r w:rsidRPr="0023592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» поставлено в рамках программы «Создание новых мест дополнительного образования» в 2021г</w:t>
                  </w:r>
                </w:p>
              </w:txbxContent>
            </v:textbox>
            <w10:wrap anchorx="margin"/>
          </v:shape>
        </w:pict>
      </w:r>
    </w:p>
    <w:p w14:paraId="7968B798" w14:textId="77777777" w:rsidR="00750C27" w:rsidRDefault="00750C27" w:rsidP="00234A6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41583B87" w14:textId="77777777" w:rsidR="00750C27" w:rsidRDefault="00750C27" w:rsidP="00234A6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70F086E0" w14:textId="77777777" w:rsidR="00750C27" w:rsidRDefault="00750C27" w:rsidP="00234A6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56734199" w14:textId="77777777" w:rsidR="00750C27" w:rsidRDefault="00750C27" w:rsidP="00234A6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EA87F19" w14:textId="77777777" w:rsidR="00750C27" w:rsidRDefault="00750C27" w:rsidP="00234A6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4120A6DE" w14:textId="77777777" w:rsidR="00750C27" w:rsidRDefault="00750C27" w:rsidP="00234A6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CAE62C0" w14:textId="77777777" w:rsidR="00750C27" w:rsidRDefault="00750C27" w:rsidP="00234A6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690F19E4" w14:textId="77777777" w:rsidR="00750C27" w:rsidRDefault="00750C27" w:rsidP="00234A6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03613E3C" w14:textId="77777777" w:rsidR="00750C27" w:rsidRDefault="00750C27" w:rsidP="00234A6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449D47AF" w14:textId="6A300A23" w:rsidR="00750C27" w:rsidRDefault="00750C27" w:rsidP="00234A6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5001D66D" w14:textId="77777777" w:rsidR="007633DA" w:rsidRDefault="007633DA" w:rsidP="00234A6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60D3CDC7" w14:textId="77777777" w:rsidR="00750C27" w:rsidRPr="003F17A2" w:rsidRDefault="00750C27" w:rsidP="00234A64">
      <w:pPr>
        <w:tabs>
          <w:tab w:val="left" w:pos="4140"/>
        </w:tabs>
        <w:spacing w:after="0" w:line="240" w:lineRule="auto"/>
        <w:jc w:val="right"/>
        <w:rPr>
          <w:rFonts w:ascii="Times New Roman" w:hAnsi="Times New Roman"/>
          <w:b/>
          <w:sz w:val="24"/>
        </w:rPr>
      </w:pPr>
      <w:r w:rsidRPr="003F17A2">
        <w:rPr>
          <w:rFonts w:ascii="Times New Roman" w:hAnsi="Times New Roman"/>
          <w:b/>
          <w:sz w:val="24"/>
        </w:rPr>
        <w:t>Автор-составитель:</w:t>
      </w:r>
    </w:p>
    <w:p w14:paraId="388A36E4" w14:textId="77777777" w:rsidR="00750C27" w:rsidRPr="003F17A2" w:rsidRDefault="00750C27" w:rsidP="00234A64">
      <w:pPr>
        <w:tabs>
          <w:tab w:val="left" w:pos="4140"/>
        </w:tabs>
        <w:spacing w:after="0" w:line="240" w:lineRule="auto"/>
        <w:jc w:val="right"/>
        <w:rPr>
          <w:rFonts w:ascii="Times New Roman" w:hAnsi="Times New Roman"/>
          <w:sz w:val="24"/>
        </w:rPr>
      </w:pPr>
      <w:r w:rsidRPr="003F17A2">
        <w:rPr>
          <w:rFonts w:ascii="Times New Roman" w:hAnsi="Times New Roman"/>
          <w:sz w:val="24"/>
        </w:rPr>
        <w:t xml:space="preserve"> Иванов Игорь Александрович, </w:t>
      </w:r>
    </w:p>
    <w:p w14:paraId="29689C60" w14:textId="77777777" w:rsidR="00750C27" w:rsidRPr="003F17A2" w:rsidRDefault="00750C27" w:rsidP="00234A64">
      <w:pPr>
        <w:tabs>
          <w:tab w:val="left" w:pos="4140"/>
        </w:tabs>
        <w:spacing w:after="0" w:line="240" w:lineRule="auto"/>
        <w:jc w:val="right"/>
        <w:rPr>
          <w:rFonts w:ascii="Times New Roman" w:hAnsi="Times New Roman"/>
          <w:sz w:val="24"/>
        </w:rPr>
      </w:pPr>
      <w:r w:rsidRPr="003F17A2">
        <w:rPr>
          <w:rFonts w:ascii="Times New Roman" w:hAnsi="Times New Roman"/>
          <w:sz w:val="24"/>
        </w:rPr>
        <w:t>учитель</w:t>
      </w:r>
    </w:p>
    <w:p w14:paraId="2D43D6A8" w14:textId="77777777" w:rsidR="00750C27" w:rsidRDefault="00750C27" w:rsidP="00234A64">
      <w:pPr>
        <w:tabs>
          <w:tab w:val="left" w:pos="4140"/>
        </w:tabs>
        <w:spacing w:after="0" w:line="240" w:lineRule="auto"/>
        <w:jc w:val="right"/>
        <w:rPr>
          <w:rFonts w:ascii="Times New Roman" w:hAnsi="Times New Roman"/>
          <w:sz w:val="24"/>
        </w:rPr>
      </w:pPr>
    </w:p>
    <w:p w14:paraId="1E8EC552" w14:textId="77777777" w:rsidR="00750C27" w:rsidRDefault="00750C27" w:rsidP="00234A64">
      <w:pPr>
        <w:tabs>
          <w:tab w:val="left" w:pos="4140"/>
        </w:tabs>
        <w:spacing w:after="0" w:line="240" w:lineRule="auto"/>
        <w:jc w:val="right"/>
        <w:rPr>
          <w:rFonts w:ascii="Times New Roman" w:hAnsi="Times New Roman"/>
          <w:sz w:val="24"/>
        </w:rPr>
      </w:pPr>
    </w:p>
    <w:p w14:paraId="6634AFE8" w14:textId="77777777" w:rsidR="00750C27" w:rsidRDefault="00750C27" w:rsidP="00234A64">
      <w:pPr>
        <w:tabs>
          <w:tab w:val="left" w:pos="4140"/>
        </w:tabs>
        <w:spacing w:after="0" w:line="240" w:lineRule="auto"/>
        <w:jc w:val="right"/>
        <w:rPr>
          <w:rFonts w:ascii="Times New Roman" w:hAnsi="Times New Roman"/>
          <w:sz w:val="24"/>
        </w:rPr>
      </w:pPr>
    </w:p>
    <w:p w14:paraId="0E4D3E50" w14:textId="77777777" w:rsidR="00750C27" w:rsidRDefault="00750C27" w:rsidP="00234A64">
      <w:pPr>
        <w:tabs>
          <w:tab w:val="left" w:pos="4140"/>
        </w:tabs>
        <w:spacing w:after="0" w:line="240" w:lineRule="auto"/>
        <w:jc w:val="right"/>
        <w:rPr>
          <w:rFonts w:ascii="Times New Roman" w:hAnsi="Times New Roman"/>
          <w:sz w:val="24"/>
        </w:rPr>
      </w:pPr>
    </w:p>
    <w:p w14:paraId="445C2D2C" w14:textId="77777777" w:rsidR="00750C27" w:rsidRDefault="00750C27" w:rsidP="00234A64">
      <w:pPr>
        <w:tabs>
          <w:tab w:val="left" w:pos="4140"/>
        </w:tabs>
        <w:spacing w:after="0" w:line="240" w:lineRule="auto"/>
        <w:jc w:val="right"/>
        <w:rPr>
          <w:rFonts w:ascii="Times New Roman" w:hAnsi="Times New Roman"/>
          <w:sz w:val="24"/>
        </w:rPr>
      </w:pPr>
    </w:p>
    <w:p w14:paraId="1F3DCDF9" w14:textId="77777777" w:rsidR="00750C27" w:rsidRDefault="00750C27" w:rsidP="00234A64">
      <w:pPr>
        <w:tabs>
          <w:tab w:val="left" w:pos="4140"/>
        </w:tabs>
        <w:spacing w:after="0" w:line="240" w:lineRule="auto"/>
        <w:jc w:val="right"/>
        <w:rPr>
          <w:rFonts w:ascii="Times New Roman" w:hAnsi="Times New Roman"/>
          <w:sz w:val="24"/>
        </w:rPr>
      </w:pPr>
    </w:p>
    <w:p w14:paraId="21138CE5" w14:textId="77777777" w:rsidR="00750C27" w:rsidRDefault="00750C27" w:rsidP="00234A64">
      <w:pPr>
        <w:tabs>
          <w:tab w:val="left" w:pos="2400"/>
        </w:tabs>
      </w:pPr>
    </w:p>
    <w:p w14:paraId="0610F2F4" w14:textId="77777777" w:rsidR="00750C27" w:rsidRDefault="00750C27" w:rsidP="00234A64">
      <w:pPr>
        <w:tabs>
          <w:tab w:val="left" w:pos="2400"/>
        </w:tabs>
      </w:pPr>
    </w:p>
    <w:p w14:paraId="5345323D" w14:textId="77777777" w:rsidR="00750C27" w:rsidRPr="008A70E5" w:rsidRDefault="00750C27" w:rsidP="008A70E5">
      <w:pPr>
        <w:tabs>
          <w:tab w:val="left" w:pos="2400"/>
        </w:tabs>
        <w:jc w:val="center"/>
        <w:rPr>
          <w:rFonts w:ascii="Times New Roman" w:hAnsi="Times New Roman"/>
          <w:sz w:val="24"/>
          <w:szCs w:val="24"/>
        </w:rPr>
      </w:pPr>
      <w:r w:rsidRPr="008A70E5">
        <w:rPr>
          <w:rFonts w:ascii="Times New Roman" w:hAnsi="Times New Roman"/>
          <w:sz w:val="24"/>
          <w:szCs w:val="24"/>
        </w:rPr>
        <w:lastRenderedPageBreak/>
        <w:t>Новосокольники</w:t>
      </w:r>
    </w:p>
    <w:p w14:paraId="20A51F76" w14:textId="77777777" w:rsidR="00750C27" w:rsidRDefault="00750C27" w:rsidP="00535845">
      <w:pPr>
        <w:pStyle w:val="a6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535845">
        <w:rPr>
          <w:rFonts w:ascii="Times New Roman" w:hAnsi="Times New Roman"/>
          <w:b/>
          <w:sz w:val="24"/>
          <w:szCs w:val="24"/>
        </w:rPr>
        <w:t>СОДЕРЖАНИЕ</w:t>
      </w:r>
    </w:p>
    <w:p w14:paraId="79B4A869" w14:textId="77777777" w:rsidR="00750C27" w:rsidRPr="00535845" w:rsidRDefault="00750C27" w:rsidP="00535845">
      <w:pPr>
        <w:pStyle w:val="a6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14:paraId="22ADCD57" w14:textId="77777777" w:rsidR="00750C27" w:rsidRPr="00535845" w:rsidRDefault="00750C27" w:rsidP="00234A64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5845">
        <w:rPr>
          <w:rFonts w:ascii="Times New Roman" w:hAnsi="Times New Roman"/>
          <w:sz w:val="24"/>
          <w:szCs w:val="24"/>
        </w:rPr>
        <w:t>Пояснител</w:t>
      </w:r>
      <w:r w:rsidR="00156422">
        <w:rPr>
          <w:rFonts w:ascii="Times New Roman" w:hAnsi="Times New Roman"/>
          <w:sz w:val="24"/>
          <w:szCs w:val="24"/>
        </w:rPr>
        <w:t>ьная записка……………………………………… …. 2-5</w:t>
      </w:r>
    </w:p>
    <w:p w14:paraId="00AB4C90" w14:textId="77777777" w:rsidR="00750C27" w:rsidRPr="00535845" w:rsidRDefault="00750C27" w:rsidP="00234A64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5845">
        <w:rPr>
          <w:rFonts w:ascii="Times New Roman" w:hAnsi="Times New Roman"/>
          <w:sz w:val="24"/>
          <w:szCs w:val="24"/>
        </w:rPr>
        <w:t>Учебно-тема</w:t>
      </w:r>
      <w:r w:rsidR="00156422">
        <w:rPr>
          <w:rFonts w:ascii="Times New Roman" w:hAnsi="Times New Roman"/>
          <w:sz w:val="24"/>
          <w:szCs w:val="24"/>
        </w:rPr>
        <w:t>тический план………………………………………..5</w:t>
      </w:r>
    </w:p>
    <w:p w14:paraId="46A4EE81" w14:textId="77777777" w:rsidR="00750C27" w:rsidRPr="00535845" w:rsidRDefault="00750C27" w:rsidP="00234A64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5845">
        <w:rPr>
          <w:rFonts w:ascii="Times New Roman" w:hAnsi="Times New Roman"/>
          <w:sz w:val="24"/>
          <w:szCs w:val="24"/>
        </w:rPr>
        <w:t>Содержание и</w:t>
      </w:r>
      <w:r w:rsidR="00156422">
        <w:rPr>
          <w:rFonts w:ascii="Times New Roman" w:hAnsi="Times New Roman"/>
          <w:sz w:val="24"/>
          <w:szCs w:val="24"/>
        </w:rPr>
        <w:t>зучаемого курса…………………………………….5-14</w:t>
      </w:r>
    </w:p>
    <w:p w14:paraId="405E9B90" w14:textId="77777777" w:rsidR="00750C27" w:rsidRPr="00535845" w:rsidRDefault="00750C27" w:rsidP="00234A64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5845">
        <w:rPr>
          <w:rFonts w:ascii="Times New Roman" w:hAnsi="Times New Roman"/>
          <w:sz w:val="24"/>
          <w:szCs w:val="24"/>
        </w:rPr>
        <w:t>Список</w:t>
      </w:r>
      <w:r w:rsidR="00156422">
        <w:rPr>
          <w:rFonts w:ascii="Times New Roman" w:hAnsi="Times New Roman"/>
          <w:sz w:val="24"/>
          <w:szCs w:val="24"/>
        </w:rPr>
        <w:t xml:space="preserve"> литературы…………………………………………………14</w:t>
      </w:r>
    </w:p>
    <w:p w14:paraId="0882BA4F" w14:textId="77777777" w:rsidR="00750C27" w:rsidRPr="00535845" w:rsidRDefault="00750C27" w:rsidP="00234A64">
      <w:pPr>
        <w:tabs>
          <w:tab w:val="left" w:pos="2400"/>
        </w:tabs>
        <w:rPr>
          <w:sz w:val="24"/>
          <w:szCs w:val="24"/>
        </w:rPr>
      </w:pPr>
    </w:p>
    <w:p w14:paraId="1A3217C2" w14:textId="77777777" w:rsidR="00750C27" w:rsidRPr="00535845" w:rsidRDefault="00750C27" w:rsidP="00234A64">
      <w:pPr>
        <w:tabs>
          <w:tab w:val="left" w:pos="2400"/>
        </w:tabs>
        <w:rPr>
          <w:sz w:val="24"/>
          <w:szCs w:val="24"/>
        </w:rPr>
      </w:pPr>
    </w:p>
    <w:p w14:paraId="0EC623A7" w14:textId="77777777" w:rsidR="00750C27" w:rsidRPr="00535845" w:rsidRDefault="00750C27" w:rsidP="00234A64">
      <w:pPr>
        <w:tabs>
          <w:tab w:val="left" w:pos="2400"/>
        </w:tabs>
        <w:rPr>
          <w:sz w:val="24"/>
          <w:szCs w:val="24"/>
        </w:rPr>
      </w:pPr>
    </w:p>
    <w:p w14:paraId="62527DA8" w14:textId="77777777" w:rsidR="00750C27" w:rsidRDefault="00750C27" w:rsidP="00234A64">
      <w:pPr>
        <w:tabs>
          <w:tab w:val="left" w:pos="2400"/>
        </w:tabs>
      </w:pPr>
    </w:p>
    <w:p w14:paraId="11AB7485" w14:textId="77777777" w:rsidR="00750C27" w:rsidRDefault="00750C27" w:rsidP="00234A64">
      <w:pPr>
        <w:tabs>
          <w:tab w:val="left" w:pos="2400"/>
        </w:tabs>
      </w:pPr>
    </w:p>
    <w:p w14:paraId="79A1C7AA" w14:textId="77777777" w:rsidR="00750C27" w:rsidRDefault="00750C27" w:rsidP="00234A64">
      <w:pPr>
        <w:tabs>
          <w:tab w:val="left" w:pos="2400"/>
        </w:tabs>
      </w:pPr>
    </w:p>
    <w:p w14:paraId="4E75AB2F" w14:textId="77777777" w:rsidR="00750C27" w:rsidRDefault="00750C27" w:rsidP="00234A64">
      <w:pPr>
        <w:tabs>
          <w:tab w:val="left" w:pos="2400"/>
        </w:tabs>
      </w:pPr>
    </w:p>
    <w:p w14:paraId="13350F9B" w14:textId="77777777" w:rsidR="00750C27" w:rsidRDefault="00750C27" w:rsidP="00234A64">
      <w:pPr>
        <w:tabs>
          <w:tab w:val="left" w:pos="2400"/>
        </w:tabs>
      </w:pPr>
    </w:p>
    <w:p w14:paraId="75A46580" w14:textId="77777777" w:rsidR="00750C27" w:rsidRDefault="00750C27" w:rsidP="00234A64">
      <w:pPr>
        <w:tabs>
          <w:tab w:val="left" w:pos="2400"/>
        </w:tabs>
      </w:pPr>
    </w:p>
    <w:p w14:paraId="3ED6E88B" w14:textId="77777777" w:rsidR="00750C27" w:rsidRDefault="00750C27" w:rsidP="00234A64">
      <w:pPr>
        <w:tabs>
          <w:tab w:val="left" w:pos="2400"/>
        </w:tabs>
      </w:pPr>
    </w:p>
    <w:p w14:paraId="55A3FEE0" w14:textId="77777777" w:rsidR="00750C27" w:rsidRDefault="00750C27" w:rsidP="00234A64">
      <w:pPr>
        <w:tabs>
          <w:tab w:val="left" w:pos="2400"/>
        </w:tabs>
      </w:pPr>
    </w:p>
    <w:p w14:paraId="0F75C42D" w14:textId="77777777" w:rsidR="00750C27" w:rsidRDefault="00750C27" w:rsidP="00234A64">
      <w:pPr>
        <w:tabs>
          <w:tab w:val="left" w:pos="2400"/>
        </w:tabs>
      </w:pPr>
    </w:p>
    <w:p w14:paraId="33F39BEF" w14:textId="77777777" w:rsidR="00750C27" w:rsidRDefault="00750C27" w:rsidP="00234A64">
      <w:pPr>
        <w:tabs>
          <w:tab w:val="left" w:pos="2400"/>
        </w:tabs>
      </w:pPr>
    </w:p>
    <w:p w14:paraId="23B1F266" w14:textId="77777777" w:rsidR="00750C27" w:rsidRDefault="00750C27" w:rsidP="00234A64">
      <w:pPr>
        <w:tabs>
          <w:tab w:val="left" w:pos="2400"/>
        </w:tabs>
      </w:pPr>
    </w:p>
    <w:p w14:paraId="7CACECF9" w14:textId="77777777" w:rsidR="00750C27" w:rsidRDefault="00750C27" w:rsidP="00234A64">
      <w:pPr>
        <w:tabs>
          <w:tab w:val="left" w:pos="2400"/>
        </w:tabs>
      </w:pPr>
    </w:p>
    <w:p w14:paraId="110BF5F6" w14:textId="77777777" w:rsidR="00750C27" w:rsidRDefault="00750C27" w:rsidP="00234A64">
      <w:pPr>
        <w:tabs>
          <w:tab w:val="left" w:pos="2400"/>
        </w:tabs>
      </w:pPr>
    </w:p>
    <w:p w14:paraId="12E78841" w14:textId="77777777" w:rsidR="00750C27" w:rsidRDefault="00750C27" w:rsidP="00234A64">
      <w:pPr>
        <w:tabs>
          <w:tab w:val="left" w:pos="2400"/>
        </w:tabs>
      </w:pPr>
    </w:p>
    <w:p w14:paraId="5762EDB1" w14:textId="77777777" w:rsidR="00750C27" w:rsidRDefault="00750C27" w:rsidP="00234A64">
      <w:pPr>
        <w:tabs>
          <w:tab w:val="left" w:pos="2400"/>
        </w:tabs>
      </w:pPr>
    </w:p>
    <w:p w14:paraId="09459577" w14:textId="77777777" w:rsidR="00750C27" w:rsidRDefault="00750C27" w:rsidP="00234A64">
      <w:pPr>
        <w:tabs>
          <w:tab w:val="left" w:pos="2400"/>
        </w:tabs>
      </w:pPr>
    </w:p>
    <w:p w14:paraId="4D83BADD" w14:textId="77777777" w:rsidR="00750C27" w:rsidRDefault="00750C27" w:rsidP="00234A64">
      <w:pPr>
        <w:tabs>
          <w:tab w:val="left" w:pos="2400"/>
        </w:tabs>
      </w:pPr>
    </w:p>
    <w:p w14:paraId="51A498CF" w14:textId="77777777" w:rsidR="00750C27" w:rsidRDefault="00750C27" w:rsidP="00234A64">
      <w:pPr>
        <w:tabs>
          <w:tab w:val="left" w:pos="2400"/>
        </w:tabs>
      </w:pPr>
    </w:p>
    <w:p w14:paraId="328725F3" w14:textId="77777777" w:rsidR="00750C27" w:rsidRDefault="00750C27" w:rsidP="00535845">
      <w:pPr>
        <w:pStyle w:val="a6"/>
        <w:spacing w:after="0" w:line="360" w:lineRule="auto"/>
        <w:ind w:left="426"/>
        <w:rPr>
          <w:rFonts w:ascii="Times New Roman" w:hAnsi="Times New Roman"/>
          <w:b/>
          <w:sz w:val="28"/>
          <w:szCs w:val="28"/>
          <w:lang w:eastAsia="ru-RU"/>
        </w:rPr>
      </w:pPr>
    </w:p>
    <w:p w14:paraId="05C7B293" w14:textId="77777777" w:rsidR="00750C27" w:rsidRDefault="00750C27" w:rsidP="00535845">
      <w:pPr>
        <w:pStyle w:val="a6"/>
        <w:spacing w:after="0" w:line="360" w:lineRule="auto"/>
        <w:ind w:left="426"/>
        <w:rPr>
          <w:rFonts w:ascii="Times New Roman" w:hAnsi="Times New Roman"/>
          <w:b/>
          <w:sz w:val="28"/>
          <w:szCs w:val="28"/>
          <w:lang w:eastAsia="ru-RU"/>
        </w:rPr>
      </w:pPr>
    </w:p>
    <w:p w14:paraId="591A55F7" w14:textId="77777777" w:rsidR="00750C27" w:rsidRDefault="00750C27" w:rsidP="00535845">
      <w:pPr>
        <w:pStyle w:val="a6"/>
        <w:spacing w:after="0" w:line="360" w:lineRule="auto"/>
        <w:ind w:left="426"/>
        <w:rPr>
          <w:rFonts w:ascii="Times New Roman" w:hAnsi="Times New Roman"/>
          <w:b/>
          <w:sz w:val="28"/>
          <w:szCs w:val="28"/>
          <w:lang w:eastAsia="ru-RU"/>
        </w:rPr>
      </w:pPr>
    </w:p>
    <w:p w14:paraId="6260D725" w14:textId="77777777" w:rsidR="00750C27" w:rsidRDefault="00750C27" w:rsidP="00535845">
      <w:pPr>
        <w:pStyle w:val="a6"/>
        <w:spacing w:after="0" w:line="360" w:lineRule="auto"/>
        <w:ind w:left="426"/>
        <w:rPr>
          <w:rFonts w:ascii="Times New Roman" w:hAnsi="Times New Roman"/>
          <w:b/>
          <w:sz w:val="28"/>
          <w:szCs w:val="28"/>
          <w:lang w:eastAsia="ru-RU"/>
        </w:rPr>
      </w:pPr>
    </w:p>
    <w:p w14:paraId="5932F915" w14:textId="0C3C631D" w:rsidR="00617AE6" w:rsidRPr="00617AE6" w:rsidRDefault="00617AE6" w:rsidP="00617AE6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0" w:name="_GoBack"/>
      <w:r w:rsidRPr="00617AE6">
        <w:rPr>
          <w:rFonts w:ascii="Times New Roman" w:eastAsia="Times New Roman" w:hAnsi="Times New Roman"/>
          <w:b/>
          <w:sz w:val="24"/>
          <w:szCs w:val="24"/>
          <w:lang w:eastAsia="ru-RU"/>
        </w:rPr>
        <w:t>ПОЯСНИТЕЛЬНАЯ ЗАПИСКА</w:t>
      </w:r>
    </w:p>
    <w:p w14:paraId="138A81A9" w14:textId="11F3CF9F" w:rsidR="00617AE6" w:rsidRPr="00617AE6" w:rsidRDefault="00617AE6" w:rsidP="00617AE6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7AE6">
        <w:rPr>
          <w:rFonts w:ascii="Times New Roman" w:hAnsi="Times New Roman"/>
          <w:color w:val="000000"/>
          <w:sz w:val="24"/>
          <w:szCs w:val="24"/>
        </w:rPr>
        <w:t xml:space="preserve">Дополнительная общеобразовательная программа </w:t>
      </w:r>
      <w:r w:rsidRPr="00617AE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sz w:val="24"/>
        </w:rPr>
        <w:t>«Футбол»</w:t>
      </w:r>
      <w:r>
        <w:rPr>
          <w:rFonts w:ascii="Times New Roman" w:hAnsi="Times New Roman"/>
          <w:b/>
          <w:sz w:val="24"/>
        </w:rPr>
        <w:t xml:space="preserve"> </w:t>
      </w:r>
      <w:r w:rsidRPr="00617AE6">
        <w:rPr>
          <w:rFonts w:ascii="Times New Roman" w:hAnsi="Times New Roman"/>
          <w:color w:val="000000"/>
          <w:sz w:val="24"/>
          <w:szCs w:val="24"/>
        </w:rPr>
        <w:t xml:space="preserve">составлена на основе следующих документов: </w:t>
      </w:r>
    </w:p>
    <w:p w14:paraId="439CDA81" w14:textId="77777777" w:rsidR="00617AE6" w:rsidRPr="00617AE6" w:rsidRDefault="00617AE6" w:rsidP="00617AE6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/>
          <w:color w:val="000000"/>
          <w:sz w:val="24"/>
          <w:szCs w:val="24"/>
        </w:rPr>
      </w:pPr>
      <w:r w:rsidRPr="00617AE6">
        <w:rPr>
          <w:rFonts w:ascii="Times New Roman" w:hAnsi="Times New Roman"/>
          <w:color w:val="000000"/>
          <w:sz w:val="24"/>
          <w:szCs w:val="24"/>
        </w:rPr>
        <w:t xml:space="preserve">Конвенция ООН о правах ребенка. </w:t>
      </w:r>
    </w:p>
    <w:p w14:paraId="737763D9" w14:textId="77777777" w:rsidR="00617AE6" w:rsidRPr="00617AE6" w:rsidRDefault="00617AE6" w:rsidP="00617AE6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/>
          <w:color w:val="000000"/>
          <w:sz w:val="24"/>
          <w:szCs w:val="24"/>
        </w:rPr>
      </w:pPr>
      <w:r w:rsidRPr="00617AE6">
        <w:rPr>
          <w:rFonts w:ascii="Times New Roman" w:hAnsi="Times New Roman"/>
          <w:color w:val="000000"/>
          <w:sz w:val="24"/>
          <w:szCs w:val="24"/>
        </w:rPr>
        <w:t xml:space="preserve">Федеральный проект «Успех каждого ребенка» </w:t>
      </w:r>
    </w:p>
    <w:p w14:paraId="463E65A1" w14:textId="77777777" w:rsidR="00617AE6" w:rsidRPr="00617AE6" w:rsidRDefault="00617AE6" w:rsidP="00617AE6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7AE6">
        <w:rPr>
          <w:rFonts w:ascii="Times New Roman" w:hAnsi="Times New Roman"/>
          <w:b/>
          <w:bCs/>
          <w:color w:val="000000"/>
          <w:sz w:val="24"/>
          <w:szCs w:val="24"/>
        </w:rPr>
        <w:t>Федеральный закон от 29.12.2012 № 273-ФЗ «Об образовании в Российской Федерации»</w:t>
      </w:r>
      <w:r w:rsidRPr="00617AE6">
        <w:rPr>
          <w:rFonts w:ascii="Times New Roman" w:hAnsi="Times New Roman"/>
          <w:color w:val="000000"/>
          <w:sz w:val="24"/>
          <w:szCs w:val="24"/>
        </w:rPr>
        <w:t> (с актуальными изменениями). Это фундамент — закон задаёт общие правовые рамки для всей сферы.</w:t>
      </w:r>
    </w:p>
    <w:p w14:paraId="62CDBD9C" w14:textId="77777777" w:rsidR="00617AE6" w:rsidRPr="00617AE6" w:rsidRDefault="00617AE6" w:rsidP="00617AE6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7AE6">
        <w:rPr>
          <w:rFonts w:ascii="Times New Roman" w:hAnsi="Times New Roman"/>
          <w:b/>
          <w:bCs/>
          <w:color w:val="000000"/>
          <w:sz w:val="24"/>
          <w:szCs w:val="24"/>
        </w:rPr>
        <w:t>Концепция развития дополнительного образования детей до 2030 года</w:t>
      </w:r>
      <w:r w:rsidRPr="00617AE6">
        <w:rPr>
          <w:rFonts w:ascii="Times New Roman" w:hAnsi="Times New Roman"/>
          <w:color w:val="000000"/>
          <w:sz w:val="24"/>
          <w:szCs w:val="24"/>
        </w:rPr>
        <w:t> (утверждена распоряжением Правительства РФ от 31.03.2022 № 678-р). Она определяет стратегические цели и векторы развития отрасли.</w:t>
      </w:r>
    </w:p>
    <w:p w14:paraId="09EFE7A3" w14:textId="77777777" w:rsidR="00617AE6" w:rsidRPr="00617AE6" w:rsidRDefault="00617AE6" w:rsidP="00617AE6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7AE6">
        <w:rPr>
          <w:rFonts w:ascii="Times New Roman" w:hAnsi="Times New Roman"/>
          <w:b/>
          <w:bCs/>
          <w:color w:val="000000"/>
          <w:sz w:val="24"/>
          <w:szCs w:val="24"/>
        </w:rPr>
        <w:t>Приказ Министерства просвещения РФ от 27.07.2022 № 629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 w:rsidRPr="00617AE6">
        <w:rPr>
          <w:rFonts w:ascii="Times New Roman" w:hAnsi="Times New Roman"/>
          <w:color w:val="000000"/>
          <w:sz w:val="24"/>
          <w:szCs w:val="24"/>
        </w:rPr>
        <w:t>. В нём прописаны конкретные правила реализации программ: как планировать занятия, оформлять документацию, оценивать результаты.</w:t>
      </w:r>
    </w:p>
    <w:p w14:paraId="53960326" w14:textId="77777777" w:rsidR="00617AE6" w:rsidRPr="00617AE6" w:rsidRDefault="00617AE6" w:rsidP="00617AE6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7AE6">
        <w:rPr>
          <w:rFonts w:ascii="Times New Roman" w:hAnsi="Times New Roman"/>
          <w:b/>
          <w:bCs/>
          <w:color w:val="000000"/>
          <w:sz w:val="24"/>
          <w:szCs w:val="24"/>
        </w:rPr>
        <w:t>Санитарные правила.</w:t>
      </w:r>
      <w:r w:rsidRPr="00617AE6">
        <w:rPr>
          <w:rFonts w:ascii="Times New Roman" w:hAnsi="Times New Roman"/>
          <w:color w:val="000000"/>
          <w:sz w:val="24"/>
          <w:szCs w:val="24"/>
        </w:rPr>
        <w:t> В 2026 году актуальны, например, </w:t>
      </w:r>
      <w:r w:rsidRPr="00617AE6">
        <w:rPr>
          <w:rFonts w:ascii="Times New Roman" w:hAnsi="Times New Roman"/>
          <w:b/>
          <w:bCs/>
          <w:color w:val="000000"/>
          <w:sz w:val="24"/>
          <w:szCs w:val="24"/>
        </w:rPr>
        <w:t>СП 2.4.2.4283-26</w:t>
      </w:r>
      <w:r w:rsidRPr="00617AE6">
        <w:rPr>
          <w:rFonts w:ascii="Times New Roman" w:hAnsi="Times New Roman"/>
          <w:color w:val="000000"/>
          <w:sz w:val="24"/>
          <w:szCs w:val="24"/>
        </w:rPr>
        <w:t> («Санитарно-эпидемиологические требования к организациям воспитания и обучения, отдыха и оздоровления детей и молодёжи», утверждены постановлением Главного государственного санитарного врача РФ от 02.06.2026 № 19). Они регулируют условия проведения занятий, требования к безопасности помещений и т.п.</w:t>
      </w:r>
    </w:p>
    <w:bookmarkEnd w:id="0"/>
    <w:p w14:paraId="382A8E4B" w14:textId="77777777" w:rsidR="00750C27" w:rsidRPr="003C55DA" w:rsidRDefault="00750C27" w:rsidP="00535845">
      <w:pPr>
        <w:pStyle w:val="a6"/>
        <w:spacing w:after="0" w:line="360" w:lineRule="auto"/>
        <w:ind w:left="426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53A1A3A5" w14:textId="77777777" w:rsidR="003C55DA" w:rsidRPr="003C55DA" w:rsidRDefault="003C55DA" w:rsidP="00535845">
      <w:pPr>
        <w:pStyle w:val="a6"/>
        <w:spacing w:after="0" w:line="360" w:lineRule="auto"/>
        <w:ind w:left="426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7B0FC6F5" w14:textId="77777777" w:rsidR="00750C27" w:rsidRPr="003C55DA" w:rsidRDefault="00750C27" w:rsidP="003C55D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C55DA">
        <w:rPr>
          <w:rFonts w:ascii="Times New Roman" w:hAnsi="Times New Roman"/>
          <w:sz w:val="24"/>
          <w:szCs w:val="24"/>
          <w:lang w:eastAsia="ru-RU"/>
        </w:rPr>
        <w:t xml:space="preserve">     В настоящее время футбол - самый популярный и массовый вид спорта в мире. Систематические занятия футболом способствуют повышению общего уровня двигательной активности детей, служат важным фактором компенсации гиподинамии, что, безусловно, положительно скажется на состоянии здоровья подрастающего поколения. В результате занятий футболом укрепляется опорно-двигательный аппарат, укрепляются мышцы, улучшается работа кровеносной и дыхательной систем. Развивается ловкость, координация, быстрота реакции, игровое мышление, повышаются скоростно-силовые характеристики и выносливость, укрепляются морально-волевые качества игрока. Постоянно растущие требования нацеливают тренеров-преподавателей на поиск новых форм организации занятий, на использование дополнительных резервов для качественного подъёма результатов своей работы.</w:t>
      </w:r>
    </w:p>
    <w:p w14:paraId="275092ED" w14:textId="77777777" w:rsidR="003C55DA" w:rsidRPr="003C55DA" w:rsidRDefault="00750C27" w:rsidP="003C55D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C55DA">
        <w:rPr>
          <w:rFonts w:ascii="Times New Roman" w:hAnsi="Times New Roman"/>
          <w:sz w:val="24"/>
          <w:szCs w:val="24"/>
          <w:lang w:eastAsia="ru-RU"/>
        </w:rPr>
        <w:t xml:space="preserve">       </w:t>
      </w:r>
      <w:r w:rsidRPr="003C55D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</w:t>
      </w:r>
      <w:r w:rsidRPr="003C55DA">
        <w:rPr>
          <w:rFonts w:ascii="Times New Roman" w:hAnsi="Times New Roman"/>
          <w:sz w:val="24"/>
          <w:szCs w:val="24"/>
          <w:lang w:eastAsia="ru-RU"/>
        </w:rPr>
        <w:t>Программа</w:t>
      </w:r>
      <w:r w:rsidR="003C55DA" w:rsidRPr="003C55DA">
        <w:rPr>
          <w:rFonts w:ascii="Times New Roman" w:hAnsi="Times New Roman"/>
          <w:sz w:val="24"/>
          <w:szCs w:val="24"/>
          <w:lang w:eastAsia="ru-RU"/>
        </w:rPr>
        <w:t xml:space="preserve"> имеет </w:t>
      </w:r>
      <w:r w:rsidR="003C55DA" w:rsidRPr="003C55DA">
        <w:rPr>
          <w:rFonts w:ascii="Times New Roman" w:hAnsi="Times New Roman"/>
          <w:b/>
          <w:sz w:val="24"/>
          <w:szCs w:val="24"/>
          <w:lang w:eastAsia="ru-RU"/>
        </w:rPr>
        <w:t>физкультурно-спортивную направленность.</w:t>
      </w:r>
    </w:p>
    <w:p w14:paraId="5921538E" w14:textId="77777777" w:rsidR="00750C27" w:rsidRPr="003C55DA" w:rsidRDefault="00750C27" w:rsidP="003C55D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C55DA">
        <w:rPr>
          <w:rFonts w:ascii="Times New Roman" w:hAnsi="Times New Roman"/>
          <w:sz w:val="24"/>
          <w:szCs w:val="24"/>
          <w:lang w:eastAsia="ru-RU"/>
        </w:rPr>
        <w:t>направлена на оздоровление и физическое развитие детей, на формирование таких физических и психологических качеств и способностей, которые позволят осваивать футбольные навыки.</w:t>
      </w:r>
    </w:p>
    <w:p w14:paraId="6E8F5709" w14:textId="77777777" w:rsidR="003C55DA" w:rsidRPr="003C55DA" w:rsidRDefault="00750C27" w:rsidP="003C55D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C55DA">
        <w:rPr>
          <w:rFonts w:ascii="Times New Roman" w:hAnsi="Times New Roman"/>
          <w:bCs/>
          <w:sz w:val="24"/>
          <w:szCs w:val="24"/>
          <w:lang w:eastAsia="ru-RU"/>
        </w:rPr>
        <w:t xml:space="preserve">        Новизна</w:t>
      </w:r>
      <w:r w:rsidRPr="003C55DA">
        <w:rPr>
          <w:rFonts w:ascii="Times New Roman" w:hAnsi="Times New Roman"/>
          <w:sz w:val="24"/>
          <w:szCs w:val="24"/>
          <w:lang w:eastAsia="ru-RU"/>
        </w:rPr>
        <w:t xml:space="preserve"> программы заключается в том, что в ней введен раздел «Техническая и тактическая подготовка игры в футбол», благодаря чему введено большее количество учебных часов на разучивание и совершенствование технико-тактических приемов, что позволяет привлечь как можно больше учащихся к занятиям по футболу и привить им любовь к этому виду спорта. Реализация программы предусматривает также психологическую подготовку</w:t>
      </w:r>
      <w:r w:rsidR="003C55DA" w:rsidRPr="003C55DA">
        <w:rPr>
          <w:rFonts w:ascii="Times New Roman" w:hAnsi="Times New Roman"/>
          <w:sz w:val="24"/>
          <w:szCs w:val="24"/>
          <w:lang w:eastAsia="ru-RU"/>
        </w:rPr>
        <w:t>.</w:t>
      </w:r>
    </w:p>
    <w:p w14:paraId="0C0AD60E" w14:textId="77777777" w:rsidR="00750C27" w:rsidRPr="003C55DA" w:rsidRDefault="00750C27" w:rsidP="003C55D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C55DA">
        <w:rPr>
          <w:rFonts w:ascii="Times New Roman" w:hAnsi="Times New Roman"/>
          <w:bCs/>
          <w:sz w:val="24"/>
          <w:szCs w:val="24"/>
          <w:lang w:eastAsia="ru-RU"/>
        </w:rPr>
        <w:t xml:space="preserve">       Актуальность </w:t>
      </w:r>
      <w:r w:rsidR="003C55DA" w:rsidRPr="003C55DA">
        <w:rPr>
          <w:rFonts w:ascii="Times New Roman" w:hAnsi="Times New Roman"/>
          <w:sz w:val="24"/>
          <w:szCs w:val="24"/>
          <w:lang w:eastAsia="ru-RU"/>
        </w:rPr>
        <w:t xml:space="preserve">программы </w:t>
      </w:r>
      <w:r w:rsidRPr="003C55DA">
        <w:rPr>
          <w:rFonts w:ascii="Times New Roman" w:hAnsi="Times New Roman"/>
          <w:sz w:val="24"/>
          <w:szCs w:val="24"/>
          <w:lang w:eastAsia="ru-RU"/>
        </w:rPr>
        <w:t xml:space="preserve">состоит в решении проблемы более качественного физического развития детей посредством футбола, т.к. в основу программы положены </w:t>
      </w:r>
      <w:r w:rsidRPr="003C55DA">
        <w:rPr>
          <w:rFonts w:ascii="Times New Roman" w:hAnsi="Times New Roman"/>
          <w:sz w:val="24"/>
          <w:szCs w:val="24"/>
          <w:lang w:eastAsia="ru-RU"/>
        </w:rPr>
        <w:lastRenderedPageBreak/>
        <w:t>нормативные требования по физической и технической подготовке, данные научных исследований и спортивной практики, опыт педагогов физической культуры и спорта.</w:t>
      </w:r>
    </w:p>
    <w:p w14:paraId="16C28C37" w14:textId="77777777" w:rsidR="00750C27" w:rsidRPr="003C55DA" w:rsidRDefault="00750C27" w:rsidP="003C55D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C55DA">
        <w:rPr>
          <w:rFonts w:ascii="Times New Roman" w:hAnsi="Times New Roman"/>
          <w:bCs/>
          <w:sz w:val="24"/>
          <w:szCs w:val="24"/>
          <w:lang w:eastAsia="ru-RU"/>
        </w:rPr>
        <w:t xml:space="preserve">               Отличительной особенностью</w:t>
      </w:r>
      <w:r w:rsidRPr="003C55DA">
        <w:rPr>
          <w:rFonts w:ascii="Times New Roman" w:hAnsi="Times New Roman"/>
          <w:sz w:val="24"/>
          <w:szCs w:val="24"/>
          <w:lang w:eastAsia="ru-RU"/>
        </w:rPr>
        <w:t xml:space="preserve"> данной прогр</w:t>
      </w:r>
      <w:r w:rsidR="003C55DA" w:rsidRPr="003C55DA">
        <w:rPr>
          <w:rFonts w:ascii="Times New Roman" w:hAnsi="Times New Roman"/>
          <w:sz w:val="24"/>
          <w:szCs w:val="24"/>
          <w:lang w:eastAsia="ru-RU"/>
        </w:rPr>
        <w:t xml:space="preserve">аммы является упор на </w:t>
      </w:r>
      <w:r w:rsidRPr="003C55DA">
        <w:rPr>
          <w:rFonts w:ascii="Times New Roman" w:hAnsi="Times New Roman"/>
          <w:sz w:val="24"/>
          <w:szCs w:val="24"/>
          <w:lang w:eastAsia="ru-RU"/>
        </w:rPr>
        <w:t xml:space="preserve"> совершенствование технических приемов и тактических действий, развитие физических способностей, формирование знаний по теории и методике игры в футбол, что позволяет достигнуть более высокого результата. Применение метода психорегуляции в тренировках и на соревнованиях сориентирует учащихся на достижение наивысших результатов в освоении игры и стремлению к победам.</w:t>
      </w:r>
    </w:p>
    <w:p w14:paraId="4089C524" w14:textId="77777777" w:rsidR="00750C27" w:rsidRPr="003C55DA" w:rsidRDefault="00750C27" w:rsidP="003C55D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C55DA">
        <w:rPr>
          <w:rFonts w:ascii="Times New Roman" w:hAnsi="Times New Roman"/>
          <w:bCs/>
          <w:sz w:val="24"/>
          <w:szCs w:val="24"/>
          <w:lang w:eastAsia="ru-RU"/>
        </w:rPr>
        <w:t xml:space="preserve">         Программа предусматривает последовательность изучения и освоения материала по технической, тактической, обще и специальной физической, игровой, теоретической подготовке в соответствии с годами обучения, освоение материала по всесторонней физической подготовке в соответствии с возрастом обучающихся, средства и формы подготовки, система контрольных нормативов и упражнений. Программный материал изложен в соответствии с утвержденным режимом учебно-тренировочной работы в школе, обеспечивает строгую последовательность и непрерывность всего процесса становления спортсменов, включая улучшение состояния здоровья, в т.ч. физическое развитие, повышение уровня физической подготовленности, профилактику вредных привычек и правонарушений.</w:t>
      </w:r>
    </w:p>
    <w:p w14:paraId="005CC189" w14:textId="77777777" w:rsidR="003C55DA" w:rsidRPr="003C55DA" w:rsidRDefault="00750C27" w:rsidP="003C55D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C55D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       </w:t>
      </w:r>
      <w:r w:rsidR="003C55DA" w:rsidRPr="003C55DA">
        <w:rPr>
          <w:rFonts w:ascii="Times New Roman" w:hAnsi="Times New Roman"/>
          <w:b/>
          <w:bCs/>
          <w:sz w:val="24"/>
          <w:szCs w:val="24"/>
          <w:lang w:eastAsia="ru-RU"/>
        </w:rPr>
        <w:t>Цель</w:t>
      </w:r>
      <w:r w:rsidR="003C55DA" w:rsidRPr="003C55DA">
        <w:rPr>
          <w:rFonts w:ascii="Times New Roman" w:hAnsi="Times New Roman"/>
          <w:b/>
          <w:sz w:val="24"/>
          <w:szCs w:val="24"/>
          <w:lang w:eastAsia="ru-RU"/>
        </w:rPr>
        <w:t>:</w:t>
      </w:r>
      <w:r w:rsidR="003C55DA" w:rsidRPr="003C55DA">
        <w:rPr>
          <w:rFonts w:ascii="Times New Roman" w:hAnsi="Times New Roman"/>
          <w:sz w:val="24"/>
          <w:szCs w:val="24"/>
          <w:lang w:eastAsia="ru-RU"/>
        </w:rPr>
        <w:t xml:space="preserve"> формирование физической культуры личности в процессе всестороннего развития физических качеств учащихся, овладения техникой и тактикой игры в футбол и ее основными правилами.</w:t>
      </w:r>
    </w:p>
    <w:p w14:paraId="017954E1" w14:textId="77777777" w:rsidR="003C55DA" w:rsidRPr="003C55DA" w:rsidRDefault="003C55DA" w:rsidP="003C55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3C55D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      Задачи: </w:t>
      </w:r>
    </w:p>
    <w:p w14:paraId="26B9E062" w14:textId="77777777" w:rsidR="003C55DA" w:rsidRPr="003C55DA" w:rsidRDefault="003C55DA" w:rsidP="003C55D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C55DA">
        <w:rPr>
          <w:rFonts w:ascii="Times New Roman" w:hAnsi="Times New Roman"/>
          <w:bCs/>
          <w:sz w:val="24"/>
          <w:szCs w:val="24"/>
          <w:lang w:eastAsia="ru-RU"/>
        </w:rPr>
        <w:t>Образовательные:</w:t>
      </w:r>
    </w:p>
    <w:p w14:paraId="43E1CAA2" w14:textId="77777777" w:rsidR="003C55DA" w:rsidRPr="003C55DA" w:rsidRDefault="003C55DA" w:rsidP="003C55D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C55DA">
        <w:rPr>
          <w:rFonts w:ascii="Times New Roman" w:hAnsi="Times New Roman"/>
          <w:sz w:val="24"/>
          <w:szCs w:val="24"/>
          <w:lang w:eastAsia="ru-RU"/>
        </w:rPr>
        <w:t>формирование необходимых теоретических знаний;</w:t>
      </w:r>
    </w:p>
    <w:p w14:paraId="48277C65" w14:textId="77777777" w:rsidR="003C55DA" w:rsidRPr="003C55DA" w:rsidRDefault="003C55DA" w:rsidP="003C55D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C55DA">
        <w:rPr>
          <w:rFonts w:ascii="Times New Roman" w:hAnsi="Times New Roman"/>
          <w:sz w:val="24"/>
          <w:szCs w:val="24"/>
          <w:lang w:eastAsia="ru-RU"/>
        </w:rPr>
        <w:t>обучение технике и тактике игры;</w:t>
      </w:r>
    </w:p>
    <w:p w14:paraId="2DDC1CD6" w14:textId="77777777" w:rsidR="003C55DA" w:rsidRPr="003C55DA" w:rsidRDefault="003C55DA" w:rsidP="003C55D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C55DA">
        <w:rPr>
          <w:rFonts w:ascii="Times New Roman" w:hAnsi="Times New Roman"/>
          <w:sz w:val="24"/>
          <w:szCs w:val="24"/>
          <w:lang w:eastAsia="ru-RU"/>
        </w:rPr>
        <w:t>обучение приемам и методам контроля физической нагрузки при самостоятельных занятиях.</w:t>
      </w:r>
    </w:p>
    <w:p w14:paraId="704B1807" w14:textId="77777777" w:rsidR="003C55DA" w:rsidRPr="003C55DA" w:rsidRDefault="003C55DA" w:rsidP="003C55D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C55DA">
        <w:rPr>
          <w:rFonts w:ascii="Times New Roman" w:hAnsi="Times New Roman"/>
          <w:bCs/>
          <w:sz w:val="24"/>
          <w:szCs w:val="24"/>
          <w:lang w:eastAsia="ru-RU"/>
        </w:rPr>
        <w:t>Воспитательные:</w:t>
      </w:r>
    </w:p>
    <w:p w14:paraId="0BE5C007" w14:textId="77777777" w:rsidR="003C55DA" w:rsidRPr="003C55DA" w:rsidRDefault="003C55DA" w:rsidP="003C55D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C55DA">
        <w:rPr>
          <w:rFonts w:ascii="Times New Roman" w:hAnsi="Times New Roman"/>
          <w:sz w:val="24"/>
          <w:szCs w:val="24"/>
          <w:lang w:eastAsia="ru-RU"/>
        </w:rPr>
        <w:t>воспитание моральных и волевых качеств;</w:t>
      </w:r>
    </w:p>
    <w:p w14:paraId="08048D36" w14:textId="77777777" w:rsidR="003C55DA" w:rsidRPr="003C55DA" w:rsidRDefault="003C55DA" w:rsidP="003C55D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C55DA">
        <w:rPr>
          <w:rFonts w:ascii="Times New Roman" w:hAnsi="Times New Roman"/>
          <w:sz w:val="24"/>
          <w:szCs w:val="24"/>
          <w:lang w:eastAsia="ru-RU"/>
        </w:rPr>
        <w:t>выработка организаторских навыков и умения действовать в коллективе, воспитание ответственности, дисциплинированности, взаимопомощи;</w:t>
      </w:r>
    </w:p>
    <w:p w14:paraId="31A9FABA" w14:textId="77777777" w:rsidR="003C55DA" w:rsidRPr="003C55DA" w:rsidRDefault="003C55DA" w:rsidP="003C55D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C55DA">
        <w:rPr>
          <w:rFonts w:ascii="Times New Roman" w:hAnsi="Times New Roman"/>
          <w:sz w:val="24"/>
          <w:szCs w:val="24"/>
          <w:lang w:eastAsia="ru-RU"/>
        </w:rPr>
        <w:t>формирование у учащихся устойчивого интереса к занятиям футболом;</w:t>
      </w:r>
    </w:p>
    <w:p w14:paraId="61048E8E" w14:textId="77777777" w:rsidR="003C55DA" w:rsidRPr="003C55DA" w:rsidRDefault="003C55DA" w:rsidP="003C55D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C55DA">
        <w:rPr>
          <w:rFonts w:ascii="Times New Roman" w:hAnsi="Times New Roman"/>
          <w:sz w:val="24"/>
          <w:szCs w:val="24"/>
          <w:lang w:eastAsia="ru-RU"/>
        </w:rPr>
        <w:t>формирование потребности к ведению здорового образа жизни, укреплению здоровья.</w:t>
      </w:r>
    </w:p>
    <w:p w14:paraId="06DDC763" w14:textId="77777777" w:rsidR="003C55DA" w:rsidRPr="003C55DA" w:rsidRDefault="003C55DA" w:rsidP="003C55D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C55DA">
        <w:rPr>
          <w:rFonts w:ascii="Times New Roman" w:hAnsi="Times New Roman"/>
          <w:bCs/>
          <w:sz w:val="24"/>
          <w:szCs w:val="24"/>
          <w:lang w:eastAsia="ru-RU"/>
        </w:rPr>
        <w:t>Развивающие:</w:t>
      </w:r>
    </w:p>
    <w:p w14:paraId="0536E6BA" w14:textId="77777777" w:rsidR="003C55DA" w:rsidRPr="003C55DA" w:rsidRDefault="003C55DA" w:rsidP="003C55D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C55DA">
        <w:rPr>
          <w:rFonts w:ascii="Times New Roman" w:hAnsi="Times New Roman"/>
          <w:sz w:val="24"/>
          <w:szCs w:val="24"/>
          <w:lang w:eastAsia="ru-RU"/>
        </w:rPr>
        <w:t>развитие физических способностей (силовых, скоростных, скоростно-силовых, координационных, выносливости, гибкости);</w:t>
      </w:r>
    </w:p>
    <w:p w14:paraId="263E252B" w14:textId="77777777" w:rsidR="003C55DA" w:rsidRPr="003C55DA" w:rsidRDefault="003C55DA" w:rsidP="003C55D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C55DA">
        <w:rPr>
          <w:rFonts w:ascii="Times New Roman" w:hAnsi="Times New Roman"/>
          <w:sz w:val="24"/>
          <w:szCs w:val="24"/>
          <w:lang w:eastAsia="ru-RU"/>
        </w:rPr>
        <w:t>повышение технической и тактической подготовленности в данном виде спорта;</w:t>
      </w:r>
    </w:p>
    <w:p w14:paraId="3924B3EB" w14:textId="77777777" w:rsidR="003C55DA" w:rsidRPr="003C55DA" w:rsidRDefault="003C55DA" w:rsidP="003C55D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C55DA">
        <w:rPr>
          <w:rFonts w:ascii="Times New Roman" w:hAnsi="Times New Roman"/>
          <w:sz w:val="24"/>
          <w:szCs w:val="24"/>
          <w:lang w:eastAsia="ru-RU"/>
        </w:rPr>
        <w:t>совершенствование навыков и умений игры.</w:t>
      </w:r>
    </w:p>
    <w:p w14:paraId="50171B48" w14:textId="77777777" w:rsidR="003C55DA" w:rsidRDefault="003C55DA" w:rsidP="003C55D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217E7BFD" w14:textId="77777777" w:rsidR="00750C27" w:rsidRPr="003C55DA" w:rsidRDefault="00750C27" w:rsidP="003C55D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3C55D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Ожидаемые  результаты </w:t>
      </w:r>
    </w:p>
    <w:p w14:paraId="0C6762CB" w14:textId="77777777" w:rsidR="00750C27" w:rsidRPr="003C55DA" w:rsidRDefault="00750C27" w:rsidP="003C55D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C55DA">
        <w:rPr>
          <w:rFonts w:ascii="Times New Roman" w:hAnsi="Times New Roman"/>
          <w:bCs/>
          <w:sz w:val="24"/>
          <w:szCs w:val="24"/>
          <w:lang w:eastAsia="ru-RU"/>
        </w:rPr>
        <w:t>1.Стабильность состава занимающихся и посещаемость тренировочных занятий.</w:t>
      </w:r>
    </w:p>
    <w:p w14:paraId="7545BCF7" w14:textId="77777777" w:rsidR="00750C27" w:rsidRPr="003C55DA" w:rsidRDefault="00750C27" w:rsidP="003C55D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C55DA">
        <w:rPr>
          <w:rFonts w:ascii="Times New Roman" w:hAnsi="Times New Roman"/>
          <w:bCs/>
          <w:sz w:val="24"/>
          <w:szCs w:val="24"/>
          <w:lang w:eastAsia="ru-RU"/>
        </w:rPr>
        <w:t>2. Сдача нормативов по общей и специальной физической подготовке.</w:t>
      </w:r>
    </w:p>
    <w:p w14:paraId="0F6F4AEA" w14:textId="77777777" w:rsidR="00750C27" w:rsidRPr="003C55DA" w:rsidRDefault="00750C27" w:rsidP="003C55D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C55DA">
        <w:rPr>
          <w:rFonts w:ascii="Times New Roman" w:hAnsi="Times New Roman"/>
          <w:bCs/>
          <w:sz w:val="24"/>
          <w:szCs w:val="24"/>
          <w:lang w:eastAsia="ru-RU"/>
        </w:rPr>
        <w:t>3. Динамика индивидуальных показателей развития физических качеств.</w:t>
      </w:r>
    </w:p>
    <w:p w14:paraId="3B99BE29" w14:textId="77777777" w:rsidR="00750C27" w:rsidRPr="003C55DA" w:rsidRDefault="00750C27" w:rsidP="003C55D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C55DA">
        <w:rPr>
          <w:rFonts w:ascii="Times New Roman" w:hAnsi="Times New Roman"/>
          <w:bCs/>
          <w:sz w:val="24"/>
          <w:szCs w:val="24"/>
          <w:lang w:eastAsia="ru-RU"/>
        </w:rPr>
        <w:t>4. Освоение теоретических знаний из области физической культуры и спорта.</w:t>
      </w:r>
    </w:p>
    <w:p w14:paraId="14210BDB" w14:textId="77777777" w:rsidR="00750C27" w:rsidRPr="003C55DA" w:rsidRDefault="00750C27" w:rsidP="003C55D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C55DA">
        <w:rPr>
          <w:rFonts w:ascii="Times New Roman" w:hAnsi="Times New Roman"/>
          <w:bCs/>
          <w:sz w:val="24"/>
          <w:szCs w:val="24"/>
          <w:lang w:eastAsia="ru-RU"/>
        </w:rPr>
        <w:t xml:space="preserve">5. Приобретение элементарных знаний о строении организма, гигиеническом обеспечении тренировочного процесса. </w:t>
      </w:r>
    </w:p>
    <w:p w14:paraId="52D085AF" w14:textId="77777777" w:rsidR="00750C27" w:rsidRPr="003C55DA" w:rsidRDefault="00750C27" w:rsidP="003C55D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C55DA">
        <w:rPr>
          <w:rFonts w:ascii="Times New Roman" w:hAnsi="Times New Roman"/>
          <w:bCs/>
          <w:sz w:val="24"/>
          <w:szCs w:val="24"/>
          <w:lang w:eastAsia="ru-RU"/>
        </w:rPr>
        <w:t xml:space="preserve">6.Овладение основным арсеналом технических приемов игры и основами индивидуальной, тактики игры в  футбол. </w:t>
      </w:r>
    </w:p>
    <w:p w14:paraId="24A55C19" w14:textId="77777777" w:rsidR="00750C27" w:rsidRPr="003C55DA" w:rsidRDefault="00750C27" w:rsidP="003C55D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C55DA">
        <w:rPr>
          <w:rFonts w:ascii="Times New Roman" w:hAnsi="Times New Roman"/>
          <w:bCs/>
          <w:sz w:val="24"/>
          <w:szCs w:val="24"/>
          <w:lang w:eastAsia="ru-RU"/>
        </w:rPr>
        <w:t xml:space="preserve">7.Повышение уровня специальной физической и функциональной подготовленности футболистов; </w:t>
      </w:r>
    </w:p>
    <w:p w14:paraId="76CAF688" w14:textId="77777777" w:rsidR="00750C27" w:rsidRPr="003C55DA" w:rsidRDefault="00750C27" w:rsidP="003C55D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C55DA">
        <w:rPr>
          <w:rFonts w:ascii="Times New Roman" w:hAnsi="Times New Roman"/>
          <w:bCs/>
          <w:sz w:val="24"/>
          <w:szCs w:val="24"/>
          <w:lang w:eastAsia="ru-RU"/>
        </w:rPr>
        <w:lastRenderedPageBreak/>
        <w:t xml:space="preserve">       </w:t>
      </w:r>
    </w:p>
    <w:p w14:paraId="6360BC3C" w14:textId="77777777" w:rsidR="00750C27" w:rsidRPr="003C55DA" w:rsidRDefault="00750C27" w:rsidP="003C55D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C55DA">
        <w:rPr>
          <w:rFonts w:ascii="Times New Roman" w:hAnsi="Times New Roman"/>
          <w:sz w:val="24"/>
          <w:szCs w:val="24"/>
          <w:lang w:eastAsia="ru-RU"/>
        </w:rPr>
        <w:t xml:space="preserve">  Сроки  реализации   программы  -  2 года.   </w:t>
      </w:r>
    </w:p>
    <w:p w14:paraId="11223B51" w14:textId="77777777" w:rsidR="003C55DA" w:rsidRDefault="003C55DA" w:rsidP="003C55D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94A4D04" w14:textId="77777777" w:rsidR="00750C27" w:rsidRPr="003C55DA" w:rsidRDefault="00750C27" w:rsidP="003C55D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C55DA">
        <w:rPr>
          <w:rFonts w:ascii="Times New Roman" w:hAnsi="Times New Roman"/>
          <w:b/>
          <w:sz w:val="24"/>
          <w:szCs w:val="24"/>
          <w:lang w:eastAsia="ru-RU"/>
        </w:rPr>
        <w:t>Режим занятий:</w:t>
      </w:r>
      <w:r w:rsidRPr="003C55DA">
        <w:rPr>
          <w:rFonts w:ascii="Times New Roman" w:hAnsi="Times New Roman"/>
          <w:sz w:val="24"/>
          <w:szCs w:val="24"/>
          <w:lang w:eastAsia="ru-RU"/>
        </w:rPr>
        <w:t xml:space="preserve"> 4 часа в неделю 34 недели в год, 136 часов в год,  68 тренировок в год  при  двухразовых занятиях в неделю (продолжительность одного занятия – 80 минут,  с обязательным десятиминутным  перерывом, для отдыха детей).       </w:t>
      </w:r>
    </w:p>
    <w:p w14:paraId="6279944D" w14:textId="77777777" w:rsidR="003C55DA" w:rsidRPr="003C55DA" w:rsidRDefault="003C55DA" w:rsidP="003C55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6D3B45DB" w14:textId="77777777" w:rsidR="00750C27" w:rsidRPr="003C55DA" w:rsidRDefault="00750C27" w:rsidP="003C55D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C55DA">
        <w:rPr>
          <w:rFonts w:ascii="Times New Roman" w:hAnsi="Times New Roman"/>
          <w:b/>
          <w:sz w:val="24"/>
          <w:szCs w:val="24"/>
          <w:lang w:eastAsia="ru-RU"/>
        </w:rPr>
        <w:t>Основные формы:</w:t>
      </w:r>
      <w:r w:rsidR="003C55DA" w:rsidRPr="003C55D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C55DA">
        <w:rPr>
          <w:rFonts w:ascii="Times New Roman" w:hAnsi="Times New Roman"/>
          <w:sz w:val="24"/>
          <w:szCs w:val="24"/>
          <w:lang w:eastAsia="ru-RU"/>
        </w:rPr>
        <w:t xml:space="preserve"> учебно-тренировочные занятия;</w:t>
      </w:r>
      <w:r w:rsidR="003C55DA" w:rsidRPr="003C55D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C55DA">
        <w:rPr>
          <w:rFonts w:ascii="Times New Roman" w:hAnsi="Times New Roman"/>
          <w:sz w:val="24"/>
          <w:szCs w:val="24"/>
          <w:lang w:eastAsia="ru-RU"/>
        </w:rPr>
        <w:t xml:space="preserve"> теоретические занятия (в форме бесед, лекций);</w:t>
      </w:r>
      <w:r w:rsidR="003C55DA" w:rsidRPr="003C55D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C55DA">
        <w:rPr>
          <w:rFonts w:ascii="Times New Roman" w:hAnsi="Times New Roman"/>
          <w:sz w:val="24"/>
          <w:szCs w:val="24"/>
          <w:lang w:eastAsia="ru-RU"/>
        </w:rPr>
        <w:t xml:space="preserve"> участие в спортивных соревнованиях и мероприятиях;</w:t>
      </w:r>
      <w:r w:rsidR="003C55DA" w:rsidRPr="003C55D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C55DA">
        <w:rPr>
          <w:rFonts w:ascii="Times New Roman" w:hAnsi="Times New Roman"/>
          <w:sz w:val="24"/>
          <w:szCs w:val="24"/>
          <w:lang w:eastAsia="ru-RU"/>
        </w:rPr>
        <w:t xml:space="preserve"> тестирование и контроль.</w:t>
      </w:r>
    </w:p>
    <w:p w14:paraId="15F3D461" w14:textId="77777777" w:rsidR="003C55DA" w:rsidRDefault="003C55DA" w:rsidP="003C55D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C55DA">
        <w:rPr>
          <w:rFonts w:ascii="Times New Roman" w:hAnsi="Times New Roman"/>
          <w:bCs/>
          <w:sz w:val="24"/>
          <w:szCs w:val="24"/>
          <w:lang w:eastAsia="ru-RU"/>
        </w:rPr>
        <w:t xml:space="preserve">    </w:t>
      </w:r>
    </w:p>
    <w:p w14:paraId="46273D6B" w14:textId="77777777" w:rsidR="003C55DA" w:rsidRPr="003C55DA" w:rsidRDefault="003C55DA" w:rsidP="003C55D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C55DA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3C55DA">
        <w:rPr>
          <w:rFonts w:ascii="Times New Roman" w:hAnsi="Times New Roman"/>
          <w:b/>
          <w:bCs/>
          <w:sz w:val="24"/>
          <w:szCs w:val="24"/>
          <w:lang w:eastAsia="ru-RU"/>
        </w:rPr>
        <w:t>Результат работы</w:t>
      </w:r>
      <w:r w:rsidRPr="003C55DA">
        <w:rPr>
          <w:rFonts w:ascii="Times New Roman" w:hAnsi="Times New Roman"/>
          <w:bCs/>
          <w:sz w:val="24"/>
          <w:szCs w:val="24"/>
          <w:lang w:eastAsia="ru-RU"/>
        </w:rPr>
        <w:t xml:space="preserve"> в данной деятельности отслеживается в наблюдениях за работоспособностью, мотивацией, посещением занятий обучающихся, динамикой роста индивидуальных показателей физической подготовленности обучающихся (тестирование, контрольные игры, соревнования и т.д.). По окончании учебного года уровень знаний, умений и навыков обучающихся должен соответствовать требованиям контрольно-переводных нормативов.</w:t>
      </w:r>
    </w:p>
    <w:p w14:paraId="6A6C03D7" w14:textId="77777777" w:rsidR="003C55DA" w:rsidRPr="003C55DA" w:rsidRDefault="003C55DA" w:rsidP="003C55D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CDC445E" w14:textId="77777777" w:rsidR="00750C27" w:rsidRPr="003C55DA" w:rsidRDefault="00750C27" w:rsidP="003C55DA">
      <w:pPr>
        <w:tabs>
          <w:tab w:val="left" w:pos="273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C55DA">
        <w:rPr>
          <w:rFonts w:ascii="Times New Roman" w:hAnsi="Times New Roman"/>
          <w:b/>
          <w:sz w:val="24"/>
          <w:szCs w:val="24"/>
        </w:rPr>
        <w:t xml:space="preserve">Учебно-тематический план 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9"/>
        <w:gridCol w:w="3471"/>
        <w:gridCol w:w="788"/>
        <w:gridCol w:w="963"/>
        <w:gridCol w:w="1261"/>
        <w:gridCol w:w="1807"/>
      </w:tblGrid>
      <w:tr w:rsidR="00750C27" w:rsidRPr="003C55DA" w14:paraId="7BEF3CCC" w14:textId="77777777" w:rsidTr="00F170F0">
        <w:tc>
          <w:tcPr>
            <w:tcW w:w="749" w:type="dxa"/>
            <w:vMerge w:val="restart"/>
          </w:tcPr>
          <w:p w14:paraId="3937AE41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471" w:type="dxa"/>
            <w:vMerge w:val="restart"/>
          </w:tcPr>
          <w:p w14:paraId="2824C0DE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 xml:space="preserve">название </w:t>
            </w:r>
          </w:p>
        </w:tc>
        <w:tc>
          <w:tcPr>
            <w:tcW w:w="3012" w:type="dxa"/>
            <w:gridSpan w:val="3"/>
          </w:tcPr>
          <w:p w14:paraId="2507C28B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807" w:type="dxa"/>
            <w:vMerge w:val="restart"/>
          </w:tcPr>
          <w:p w14:paraId="35BF0352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формы аттестации и контроля</w:t>
            </w:r>
          </w:p>
        </w:tc>
      </w:tr>
      <w:tr w:rsidR="00750C27" w:rsidRPr="003C55DA" w14:paraId="3A54854A" w14:textId="77777777" w:rsidTr="00F170F0">
        <w:tc>
          <w:tcPr>
            <w:tcW w:w="749" w:type="dxa"/>
            <w:vMerge/>
          </w:tcPr>
          <w:p w14:paraId="23FC6069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1" w:type="dxa"/>
            <w:vMerge/>
          </w:tcPr>
          <w:p w14:paraId="240B7131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14:paraId="66021E7E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963" w:type="dxa"/>
          </w:tcPr>
          <w:p w14:paraId="7A58C2BA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теория</w:t>
            </w:r>
          </w:p>
        </w:tc>
        <w:tc>
          <w:tcPr>
            <w:tcW w:w="1261" w:type="dxa"/>
          </w:tcPr>
          <w:p w14:paraId="3A335C8C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практика</w:t>
            </w:r>
          </w:p>
        </w:tc>
        <w:tc>
          <w:tcPr>
            <w:tcW w:w="1807" w:type="dxa"/>
            <w:vMerge/>
          </w:tcPr>
          <w:p w14:paraId="5F722DD1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0C27" w:rsidRPr="003C55DA" w14:paraId="0E91983A" w14:textId="77777777" w:rsidTr="00F170F0">
        <w:tc>
          <w:tcPr>
            <w:tcW w:w="749" w:type="dxa"/>
          </w:tcPr>
          <w:p w14:paraId="578A43F8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71" w:type="dxa"/>
          </w:tcPr>
          <w:p w14:paraId="6E5E63FF" w14:textId="77777777" w:rsidR="00750C27" w:rsidRPr="003C55DA" w:rsidRDefault="00750C27" w:rsidP="003C5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Теоретическая подготовка</w:t>
            </w:r>
          </w:p>
        </w:tc>
        <w:tc>
          <w:tcPr>
            <w:tcW w:w="788" w:type="dxa"/>
          </w:tcPr>
          <w:p w14:paraId="362F24D9" w14:textId="77777777" w:rsidR="00750C27" w:rsidRPr="003C55DA" w:rsidRDefault="00750C27" w:rsidP="003C5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3" w:type="dxa"/>
          </w:tcPr>
          <w:p w14:paraId="49A5725F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1" w:type="dxa"/>
          </w:tcPr>
          <w:p w14:paraId="6B2182AC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14:paraId="7F9EEA5B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0C27" w:rsidRPr="003C55DA" w14:paraId="339A3894" w14:textId="77777777" w:rsidTr="00F170F0">
        <w:tc>
          <w:tcPr>
            <w:tcW w:w="749" w:type="dxa"/>
          </w:tcPr>
          <w:p w14:paraId="0289A398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71" w:type="dxa"/>
          </w:tcPr>
          <w:p w14:paraId="7555AC5F" w14:textId="77777777" w:rsidR="00750C27" w:rsidRPr="003C55DA" w:rsidRDefault="00750C27" w:rsidP="003C5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Общая  физическая подготовка</w:t>
            </w:r>
          </w:p>
        </w:tc>
        <w:tc>
          <w:tcPr>
            <w:tcW w:w="788" w:type="dxa"/>
          </w:tcPr>
          <w:p w14:paraId="72C2B485" w14:textId="77777777" w:rsidR="00750C27" w:rsidRPr="003C55DA" w:rsidRDefault="00750C27" w:rsidP="003C5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963" w:type="dxa"/>
          </w:tcPr>
          <w:p w14:paraId="32943466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14:paraId="7AAAFE0D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807" w:type="dxa"/>
          </w:tcPr>
          <w:p w14:paraId="0CE12021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0C27" w:rsidRPr="003C55DA" w14:paraId="7B48B427" w14:textId="77777777" w:rsidTr="00F170F0">
        <w:tc>
          <w:tcPr>
            <w:tcW w:w="749" w:type="dxa"/>
          </w:tcPr>
          <w:p w14:paraId="3E794E26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71" w:type="dxa"/>
          </w:tcPr>
          <w:p w14:paraId="4EB7CD1D" w14:textId="77777777" w:rsidR="00750C27" w:rsidRPr="003C55DA" w:rsidRDefault="00750C27" w:rsidP="003C5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788" w:type="dxa"/>
          </w:tcPr>
          <w:p w14:paraId="7C44AC0C" w14:textId="77777777" w:rsidR="00750C27" w:rsidRPr="003C55DA" w:rsidRDefault="00750C27" w:rsidP="003C5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963" w:type="dxa"/>
          </w:tcPr>
          <w:p w14:paraId="71893261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14:paraId="375EB457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807" w:type="dxa"/>
          </w:tcPr>
          <w:p w14:paraId="4739463F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0C27" w:rsidRPr="003C55DA" w14:paraId="29623458" w14:textId="77777777" w:rsidTr="00F170F0">
        <w:tc>
          <w:tcPr>
            <w:tcW w:w="749" w:type="dxa"/>
          </w:tcPr>
          <w:p w14:paraId="2F343122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71" w:type="dxa"/>
          </w:tcPr>
          <w:p w14:paraId="004DADA9" w14:textId="77777777" w:rsidR="00750C27" w:rsidRPr="003C55DA" w:rsidRDefault="00750C27" w:rsidP="003C5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Техническая и тактическая подготовка</w:t>
            </w:r>
          </w:p>
        </w:tc>
        <w:tc>
          <w:tcPr>
            <w:tcW w:w="788" w:type="dxa"/>
          </w:tcPr>
          <w:p w14:paraId="3F0BEABC" w14:textId="77777777" w:rsidR="00750C27" w:rsidRPr="003C55DA" w:rsidRDefault="00750C27" w:rsidP="003C5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963" w:type="dxa"/>
          </w:tcPr>
          <w:p w14:paraId="47390CEF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61" w:type="dxa"/>
          </w:tcPr>
          <w:p w14:paraId="72B1FE7E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807" w:type="dxa"/>
          </w:tcPr>
          <w:p w14:paraId="317D2787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0C27" w:rsidRPr="003C55DA" w14:paraId="0C4822CA" w14:textId="77777777" w:rsidTr="00F170F0">
        <w:tc>
          <w:tcPr>
            <w:tcW w:w="749" w:type="dxa"/>
          </w:tcPr>
          <w:p w14:paraId="377EE6B1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471" w:type="dxa"/>
          </w:tcPr>
          <w:p w14:paraId="1A64DC29" w14:textId="77777777" w:rsidR="00750C27" w:rsidRPr="003C55DA" w:rsidRDefault="00750C27" w:rsidP="003C5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Игровая подготовка</w:t>
            </w:r>
          </w:p>
        </w:tc>
        <w:tc>
          <w:tcPr>
            <w:tcW w:w="788" w:type="dxa"/>
          </w:tcPr>
          <w:p w14:paraId="2A5ECBCA" w14:textId="77777777" w:rsidR="00750C27" w:rsidRPr="003C55DA" w:rsidRDefault="00750C27" w:rsidP="003C5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63" w:type="dxa"/>
          </w:tcPr>
          <w:p w14:paraId="11BCD562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1" w:type="dxa"/>
          </w:tcPr>
          <w:p w14:paraId="1452D1A4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07" w:type="dxa"/>
          </w:tcPr>
          <w:p w14:paraId="48414D88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0C27" w:rsidRPr="003C55DA" w14:paraId="65C45845" w14:textId="77777777" w:rsidTr="00F170F0">
        <w:tc>
          <w:tcPr>
            <w:tcW w:w="749" w:type="dxa"/>
          </w:tcPr>
          <w:p w14:paraId="466B64B1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471" w:type="dxa"/>
          </w:tcPr>
          <w:p w14:paraId="2102B4D1" w14:textId="77777777" w:rsidR="00750C27" w:rsidRPr="003C55DA" w:rsidRDefault="00750C27" w:rsidP="003C5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Участие в соревнованиях</w:t>
            </w:r>
          </w:p>
        </w:tc>
        <w:tc>
          <w:tcPr>
            <w:tcW w:w="788" w:type="dxa"/>
          </w:tcPr>
          <w:p w14:paraId="7FDF7995" w14:textId="77777777" w:rsidR="00750C27" w:rsidRPr="003C55DA" w:rsidRDefault="00750C27" w:rsidP="003C5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63" w:type="dxa"/>
          </w:tcPr>
          <w:p w14:paraId="3B484A28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14:paraId="5F51B247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07" w:type="dxa"/>
          </w:tcPr>
          <w:p w14:paraId="5C312E26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0C27" w:rsidRPr="003C55DA" w14:paraId="15E7D9DE" w14:textId="77777777" w:rsidTr="00F170F0">
        <w:tc>
          <w:tcPr>
            <w:tcW w:w="749" w:type="dxa"/>
          </w:tcPr>
          <w:p w14:paraId="387B418F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471" w:type="dxa"/>
          </w:tcPr>
          <w:p w14:paraId="6B8ED367" w14:textId="77777777" w:rsidR="00750C27" w:rsidRPr="003C55DA" w:rsidRDefault="00750C27" w:rsidP="003C5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Контрольные испытания</w:t>
            </w:r>
          </w:p>
        </w:tc>
        <w:tc>
          <w:tcPr>
            <w:tcW w:w="788" w:type="dxa"/>
          </w:tcPr>
          <w:p w14:paraId="6151090E" w14:textId="77777777" w:rsidR="00750C27" w:rsidRPr="003C55DA" w:rsidRDefault="00750C27" w:rsidP="003C5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3" w:type="dxa"/>
          </w:tcPr>
          <w:p w14:paraId="7CD55AFD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14:paraId="2010943F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07" w:type="dxa"/>
          </w:tcPr>
          <w:p w14:paraId="371403F0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 xml:space="preserve">Сдача нормативов </w:t>
            </w:r>
          </w:p>
        </w:tc>
      </w:tr>
      <w:tr w:rsidR="00750C27" w:rsidRPr="003C55DA" w14:paraId="6E7DB483" w14:textId="77777777" w:rsidTr="00F170F0">
        <w:trPr>
          <w:trHeight w:val="322"/>
        </w:trPr>
        <w:tc>
          <w:tcPr>
            <w:tcW w:w="749" w:type="dxa"/>
          </w:tcPr>
          <w:p w14:paraId="7A9DDEA7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471" w:type="dxa"/>
          </w:tcPr>
          <w:p w14:paraId="1573B80A" w14:textId="77777777" w:rsidR="00750C27" w:rsidRPr="003C55DA" w:rsidRDefault="00750C27" w:rsidP="003C5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Всего  часов</w:t>
            </w:r>
          </w:p>
        </w:tc>
        <w:tc>
          <w:tcPr>
            <w:tcW w:w="788" w:type="dxa"/>
          </w:tcPr>
          <w:p w14:paraId="1368056B" w14:textId="77777777" w:rsidR="00750C27" w:rsidRPr="003C55DA" w:rsidRDefault="00750C27" w:rsidP="003C5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  <w:tc>
          <w:tcPr>
            <w:tcW w:w="963" w:type="dxa"/>
          </w:tcPr>
          <w:p w14:paraId="18A48CAD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261" w:type="dxa"/>
          </w:tcPr>
          <w:p w14:paraId="7BB5822A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DA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1807" w:type="dxa"/>
          </w:tcPr>
          <w:p w14:paraId="7D4F83BC" w14:textId="77777777" w:rsidR="00750C27" w:rsidRPr="003C55DA" w:rsidRDefault="00750C27" w:rsidP="003C55DA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782F11C" w14:textId="77777777" w:rsidR="00750C27" w:rsidRPr="003C55DA" w:rsidRDefault="00750C27" w:rsidP="003C55DA">
      <w:pPr>
        <w:tabs>
          <w:tab w:val="left" w:pos="24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568B230" w14:textId="77777777" w:rsidR="00750C27" w:rsidRPr="003C55DA" w:rsidRDefault="00750C27" w:rsidP="003C55D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3C55DA">
        <w:rPr>
          <w:rFonts w:ascii="Times New Roman" w:hAnsi="Times New Roman"/>
          <w:b/>
          <w:bCs/>
          <w:sz w:val="24"/>
          <w:szCs w:val="24"/>
          <w:lang w:eastAsia="ru-RU"/>
        </w:rPr>
        <w:t>Содержание курса</w:t>
      </w:r>
    </w:p>
    <w:p w14:paraId="3C88AE4F" w14:textId="77777777" w:rsidR="00750C27" w:rsidRPr="003C55DA" w:rsidRDefault="00750C27" w:rsidP="003C55D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C55DA">
        <w:rPr>
          <w:rFonts w:ascii="Times New Roman" w:hAnsi="Times New Roman"/>
          <w:sz w:val="24"/>
          <w:szCs w:val="24"/>
          <w:lang w:eastAsia="ru-RU"/>
        </w:rPr>
        <w:t>Теоретическая  подготовка</w:t>
      </w:r>
    </w:p>
    <w:p w14:paraId="6293E27E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55DA">
        <w:rPr>
          <w:rFonts w:ascii="Times New Roman" w:hAnsi="Times New Roman"/>
          <w:bCs/>
          <w:sz w:val="24"/>
          <w:szCs w:val="24"/>
        </w:rPr>
        <w:t>Физическая культура и спорт в России</w:t>
      </w:r>
    </w:p>
    <w:p w14:paraId="5E64D4C9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Массовые виды спорта, их развитие в Российской Федерации.</w:t>
      </w:r>
    </w:p>
    <w:p w14:paraId="5D441B21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Физическая культура в системе народного образования. Единая всероссийская спортивная классификация и ее значение для развития спорта в России. Разрядные нормы и требования по футболу. Международное спортивное движение. Олимпийские игры. Российские спортсмены в борьбе за завоевание мирового первенства.</w:t>
      </w:r>
    </w:p>
    <w:p w14:paraId="18D1A159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55DA">
        <w:rPr>
          <w:rFonts w:ascii="Times New Roman" w:hAnsi="Times New Roman"/>
          <w:bCs/>
          <w:sz w:val="24"/>
          <w:szCs w:val="24"/>
        </w:rPr>
        <w:t>Развитие футбола в России и за рубежом</w:t>
      </w:r>
    </w:p>
    <w:p w14:paraId="3D279D70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Краткая характеристика футбола как средства физического воспитания. История возникновения футбола в России и развитие его. Всероссийские соревнования по футболу: чемпионат и Кубок России. Участие российских футболистов в международных соревнованиях (Чемпионат и Кубок Европы, мира, олимпийские игры). Всероссийские и международные юношеские соревнования. Современный футбол и пути его дальнейшего развития. Федерация футбола России, ФИФА, УЕФА. Лучшие российские команды, тренеры и игроки.</w:t>
      </w:r>
    </w:p>
    <w:p w14:paraId="33CF9DD1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3C55DA">
        <w:rPr>
          <w:rFonts w:ascii="Times New Roman" w:hAnsi="Times New Roman"/>
          <w:bCs/>
          <w:iCs/>
          <w:sz w:val="24"/>
          <w:szCs w:val="24"/>
        </w:rPr>
        <w:t xml:space="preserve">Гигиенические знания и навыки. Закаливание. режим и питание спортсмена. </w:t>
      </w:r>
    </w:p>
    <w:p w14:paraId="3EE62362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3C55DA">
        <w:rPr>
          <w:rFonts w:ascii="Times New Roman" w:hAnsi="Times New Roman"/>
          <w:bCs/>
          <w:iCs/>
          <w:sz w:val="24"/>
          <w:szCs w:val="24"/>
        </w:rPr>
        <w:lastRenderedPageBreak/>
        <w:t>Общее понятие о гигиене. Личная гигиена: уход за кожей, волосами, ногтями, ногами. Гигиена полости рта. Гигиеническое значение водных процедур (умывание, душ, баня, купание). Гигиена сна. Гигиенические основы режима труда, отдыха и занятий спортом. Режим дня. Значение правильного режима для юного спортсмена. Гигиенические требования, предъявляемые к местам занятий по футболу.</w:t>
      </w:r>
    </w:p>
    <w:p w14:paraId="1DE832E2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3C55DA">
        <w:rPr>
          <w:rFonts w:ascii="Times New Roman" w:hAnsi="Times New Roman"/>
          <w:bCs/>
          <w:iCs/>
          <w:sz w:val="24"/>
          <w:szCs w:val="24"/>
        </w:rPr>
        <w:t xml:space="preserve"> Закаливание. Его значение для повышения работоспособности человека и увеличения сопротивляемости организма к простудным заболеваниям; роль закаливания в занятиях спортом. Гигиенические основы закаливания, средства закаливания и методика их применения в занятиях футболом. Использование естественных природных сил (солнца, воздуха и воды) для закаливания организма.</w:t>
      </w:r>
    </w:p>
    <w:p w14:paraId="6FF4B821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3C55DA">
        <w:rPr>
          <w:rFonts w:ascii="Times New Roman" w:hAnsi="Times New Roman"/>
          <w:bCs/>
          <w:iCs/>
          <w:sz w:val="24"/>
          <w:szCs w:val="24"/>
        </w:rPr>
        <w:t xml:space="preserve"> Питание. Значение питания как фактора борьбы за здоровье. Понятие об основном обмене, энергетических тратах при различных физических нагрузках, восстановлении белков, углеводов, жиров, минеральных солей и витаминов. Понятие о калорийности и усвояемости пищи. Примерные суточные пищевые нормы футболистов в зависимости от объема и интенсивности тренировочных занятий и соревнований.</w:t>
      </w:r>
    </w:p>
    <w:p w14:paraId="1A48B464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3C55DA">
        <w:rPr>
          <w:rFonts w:ascii="Times New Roman" w:hAnsi="Times New Roman"/>
          <w:bCs/>
          <w:iCs/>
          <w:sz w:val="24"/>
          <w:szCs w:val="24"/>
        </w:rPr>
        <w:t xml:space="preserve">Сведения о строении человека. Краткие сведения об опорно-мышечном аппарате (кости, суставы, мышцы), строение. Совершенствование функций мышечной системы. Строение и функции внутренних органов, органов дыхания и кровообращения, органов пищеварения и нервной системы. Влияние физических упражнений на развитие и состояние различных органов и систем организма. </w:t>
      </w:r>
    </w:p>
    <w:p w14:paraId="723D111B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  <w:r w:rsidRPr="003C55DA">
        <w:rPr>
          <w:rFonts w:ascii="Times New Roman" w:hAnsi="Times New Roman"/>
          <w:bCs/>
          <w:iCs/>
          <w:sz w:val="24"/>
          <w:szCs w:val="24"/>
        </w:rPr>
        <w:t xml:space="preserve">Врачебный контроль и самоконтроль, оказание первой помощи. Врачебный контроль и самоконтроль при занятиях футболом. Значение и содержание самоконтроля. Дневник самоконтроля. Понятие о «спортивной форме», утомлении, переутомлении. Меры предупреждения переутомления. Значение активного отдыха для спортсмена. Понятие о травмах. Особенности спортивного травматизма. Причины травм и их профилактика применительно к занятиям футболом. </w:t>
      </w:r>
    </w:p>
    <w:p w14:paraId="2BC61C2A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3C55DA">
        <w:rPr>
          <w:rFonts w:ascii="Times New Roman" w:hAnsi="Times New Roman"/>
          <w:bCs/>
          <w:iCs/>
          <w:sz w:val="24"/>
          <w:szCs w:val="24"/>
        </w:rPr>
        <w:t xml:space="preserve">Основы техники и тактики игры в футбол. Понятие о спортивной технике. Взаимосвязь технической, тактической и физической подготовки футболистов. Классификация и терминология технических приемов. Анализ выполнения технических приемов и их применения в различных игровых ситуациях: ударов по мячу ногой и головой, остановок, ведения, обводки и ложных движений (финтов), отбора мяча, вбрасывание мяча; основных технических приемов игры вратаря. Контрольные упражнения и нормативы по технической подготовке для юных футболистов. Основные недостатки в технике футболистов и пути их устранения. Понятие о стратегии, системе, тактике и стиле игры. Характеристика и анализ тактических вариантов игры с расстановкой игроков. Тактика игры в защите: «зона», «опека», комбинированная оборона. Создание численного преимущества в обороне, закрывание всех игроков атакующей команды в зоне мяча, соблюдение принципов страховки и взаимостраховки (расположение игроков при обороне). Тактика отбора мяча. </w:t>
      </w:r>
    </w:p>
    <w:p w14:paraId="6A334BB3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bCs/>
          <w:iCs/>
          <w:sz w:val="24"/>
          <w:szCs w:val="24"/>
        </w:rPr>
        <w:t xml:space="preserve">        Правила игры. </w:t>
      </w:r>
      <w:r w:rsidRPr="003C55DA">
        <w:rPr>
          <w:rFonts w:ascii="Times New Roman" w:hAnsi="Times New Roman"/>
          <w:sz w:val="24"/>
          <w:szCs w:val="24"/>
        </w:rPr>
        <w:t xml:space="preserve">Разбор правил игры. Права и обязанности игроков. Роль капитана команды, его права и обязанности. Обязанности судей. Роль судьи как воспитателя. Значение спортивных соревнований. </w:t>
      </w:r>
    </w:p>
    <w:p w14:paraId="4CEC0711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Физическая подготовка</w:t>
      </w:r>
    </w:p>
    <w:p w14:paraId="15D7E661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 xml:space="preserve">Система физической подготовки включает в себя два неразрывно связанных элемента: общую и специальную подготовку. </w:t>
      </w:r>
    </w:p>
    <w:p w14:paraId="16ADCA7E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 xml:space="preserve">Под </w:t>
      </w:r>
      <w:r w:rsidRPr="003C55DA">
        <w:rPr>
          <w:rFonts w:ascii="Times New Roman" w:hAnsi="Times New Roman"/>
          <w:iCs/>
          <w:sz w:val="24"/>
          <w:szCs w:val="24"/>
        </w:rPr>
        <w:t xml:space="preserve">общей подготовкой </w:t>
      </w:r>
      <w:r w:rsidRPr="003C55DA">
        <w:rPr>
          <w:rFonts w:ascii="Times New Roman" w:hAnsi="Times New Roman"/>
          <w:sz w:val="24"/>
          <w:szCs w:val="24"/>
        </w:rPr>
        <w:t xml:space="preserve">понимают процесс, направленный на достижение высокой степени развития физических качеств (силы, выносливости, быстроты, ловкости и гибкости). Общая подготовка направлена на совершенствование деятельности определенных органов и систем организма человека, повышение их функциональных возможностей. Общая подготовка имеет направленность на создание своеобразных резервов организма для их использования в необходимых случаях. Основной задачей </w:t>
      </w:r>
      <w:r w:rsidRPr="003C55DA">
        <w:rPr>
          <w:rFonts w:ascii="Times New Roman" w:hAnsi="Times New Roman"/>
          <w:sz w:val="24"/>
          <w:szCs w:val="24"/>
        </w:rPr>
        <w:lastRenderedPageBreak/>
        <w:t xml:space="preserve">занятий по общей физической подготовке является укрепление здоровья и всестороннее физическое развитие занимающихся. </w:t>
      </w:r>
    </w:p>
    <w:p w14:paraId="243E008B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Для развития физических качеств применяются следующие виды упражнений для занятий по ОФП:</w:t>
      </w:r>
    </w:p>
    <w:p w14:paraId="79A793E2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 Строевые упражнения: команды для управления строем.</w:t>
      </w:r>
    </w:p>
    <w:p w14:paraId="2CE13891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 Общеразвивающие упражнения без предметов: упражнения для рук, мышц шеи, плечевого пояса, туловища, ног, упражнения с сопротивлением.</w:t>
      </w:r>
    </w:p>
    <w:p w14:paraId="5743E911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 Общеразвивающие упражнения с предметами: упражнения с набивными мячами, с гантелями, с короткой и длинной скакалкой, с малыми мячами.</w:t>
      </w:r>
    </w:p>
    <w:p w14:paraId="63511B92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 Акробатические упражнения: кувырки вперёд, назад, перекаты, перевороты.</w:t>
      </w:r>
    </w:p>
    <w:p w14:paraId="399BAD8B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 Подвижные игры и эстафеты: игры с мячом, бегом, прыжками, метанием, сопротивлением, на внимание, координацию, эстафеты встречные и круговые с преодолением полосы препятствий.</w:t>
      </w:r>
    </w:p>
    <w:p w14:paraId="245D90DA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 Лёгкоатлетические упражнения: бег на 30, 60, 100м. Кроссы до1000 м, 6-минутный бег; прыжки в длину и высоту с места и с разбега, метание  мяча.</w:t>
      </w:r>
    </w:p>
    <w:p w14:paraId="348ACF7E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 xml:space="preserve">Под </w:t>
      </w:r>
      <w:r w:rsidRPr="003C55DA">
        <w:rPr>
          <w:rFonts w:ascii="Times New Roman" w:hAnsi="Times New Roman"/>
          <w:iCs/>
          <w:sz w:val="24"/>
          <w:szCs w:val="24"/>
        </w:rPr>
        <w:t xml:space="preserve">специальной подготовкой </w:t>
      </w:r>
      <w:r w:rsidRPr="003C55DA">
        <w:rPr>
          <w:rFonts w:ascii="Times New Roman" w:hAnsi="Times New Roman"/>
          <w:sz w:val="24"/>
          <w:szCs w:val="24"/>
        </w:rPr>
        <w:t>понимается профессиональная под</w:t>
      </w:r>
      <w:r w:rsidRPr="003C55DA">
        <w:rPr>
          <w:rFonts w:ascii="Times New Roman" w:hAnsi="Times New Roman"/>
          <w:sz w:val="24"/>
          <w:szCs w:val="24"/>
        </w:rPr>
        <w:softHyphen/>
        <w:t>готовка, которая имеет целью добиться результатов деятельности с ми</w:t>
      </w:r>
      <w:r w:rsidRPr="003C55DA">
        <w:rPr>
          <w:rFonts w:ascii="Times New Roman" w:hAnsi="Times New Roman"/>
          <w:sz w:val="24"/>
          <w:szCs w:val="24"/>
        </w:rPr>
        <w:softHyphen/>
        <w:t>нимальной затратой накопленных резервов организма. Специальная физическая подготовка (СФП) - физические упражнения, направленные на развитие и совершенствование специальных физических качеств: силы, быстроты, выносливости, ловкости, гибкости, прыгучести, участие в групповых соревнованиях по развитию физических качеств, совершенствование в избранном виде спорта.</w:t>
      </w:r>
    </w:p>
    <w:p w14:paraId="4C46D583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Упражнения для занятий по СФП:</w:t>
      </w:r>
    </w:p>
    <w:p w14:paraId="5479DA08" w14:textId="77777777" w:rsidR="00750C27" w:rsidRPr="003C55DA" w:rsidRDefault="00750C27" w:rsidP="003C55DA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  <w:u w:val="single"/>
        </w:rPr>
        <w:t>Упражнения для развития скорости.</w:t>
      </w:r>
    </w:p>
    <w:p w14:paraId="61AE3DC5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 упражнения для развития стартовой скорости: по сигналу рывки на 5-10 м из различных исходных положений: стоя, лицом и т.д. Эстафеты с элементами старта. Подвижные игры.</w:t>
      </w:r>
    </w:p>
    <w:p w14:paraId="748498BD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 упражнения для развития дистанционной скорости: бег змейкой между стойками, бег прыжками, эстафетный бег, переменный бег на дистанцию 50-100м (15-20 м с макс. скоростью, 10-15 м медленно и т.д.)</w:t>
      </w:r>
    </w:p>
    <w:p w14:paraId="1DE47343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 упражнения для развития скорости: бег с быстрым изменением способа передвижения, с изменением направления (до 180°), бег с изменением скорости, «челночный бег»: 2х10, 4х5 и т.п.,</w:t>
      </w:r>
    </w:p>
    <w:p w14:paraId="60269AB1" w14:textId="77777777" w:rsidR="00750C27" w:rsidRPr="003C55DA" w:rsidRDefault="00750C27" w:rsidP="003C55DA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  <w:u w:val="single"/>
        </w:rPr>
        <w:t>Упражнения для развития скоростно-силовых качеств.</w:t>
      </w:r>
    </w:p>
    <w:p w14:paraId="440971D6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Прыжки на одной ноге. Эстафеты с элементами бега, прыжков. Вбрасывание мяча на дальность, удары на дальность. Толчки плечом партнера, борьба за мяч.</w:t>
      </w:r>
    </w:p>
    <w:p w14:paraId="3960EA0C" w14:textId="77777777" w:rsidR="00750C27" w:rsidRPr="003C55DA" w:rsidRDefault="00750C27" w:rsidP="003C55DA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  <w:u w:val="single"/>
        </w:rPr>
        <w:t>Упражнения для развития специальной выносливости.</w:t>
      </w:r>
    </w:p>
    <w:p w14:paraId="55FF96E4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 Переменный бег.</w:t>
      </w:r>
    </w:p>
    <w:p w14:paraId="494C7C13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 Многократно повторяемые технико-тактические упражнения (повторные рывки с мячом с обводкой стоек, ударом по воротам).</w:t>
      </w:r>
    </w:p>
    <w:p w14:paraId="1640B72D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 Игровые упражнения с мячом, тренировочные игры.</w:t>
      </w:r>
    </w:p>
    <w:p w14:paraId="4BBFFDC2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 xml:space="preserve">4. </w:t>
      </w:r>
      <w:r w:rsidRPr="003C55DA">
        <w:rPr>
          <w:rFonts w:ascii="Times New Roman" w:hAnsi="Times New Roman"/>
          <w:sz w:val="24"/>
          <w:szCs w:val="24"/>
          <w:u w:val="single"/>
        </w:rPr>
        <w:t>Упражнения для развития ловкости.</w:t>
      </w:r>
    </w:p>
    <w:p w14:paraId="1F76CF19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 xml:space="preserve"> - Прыжки вверх с поворотом с имитацией удара головой, ногами. Кувырок вперед и назад, в сторону через плечо.</w:t>
      </w:r>
    </w:p>
    <w:p w14:paraId="2BF3C0D5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 xml:space="preserve">- Комбинированная эстафета с преодолением препятствий. </w:t>
      </w:r>
    </w:p>
    <w:p w14:paraId="4139818C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 Жонглирование мячом.</w:t>
      </w:r>
    </w:p>
    <w:p w14:paraId="562BAD5A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 Парные и групповые упражнения с ведением мяча, обводкой стоек, обманными движениями. Зигзагообразный бег.</w:t>
      </w:r>
    </w:p>
    <w:p w14:paraId="64A63933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 xml:space="preserve">Техническая подготовка </w:t>
      </w:r>
    </w:p>
    <w:p w14:paraId="57ED3BC2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1.Техника передвижения.</w:t>
      </w:r>
    </w:p>
    <w:p w14:paraId="431A6056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 Бег обычный, спиной, скрестными, приставными шагами, бег по прямой, дугами с изменением скорости, направления.</w:t>
      </w:r>
    </w:p>
    <w:p w14:paraId="65EE9B6E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lastRenderedPageBreak/>
        <w:t>- Прыжки: вверх, вверх-вперед, вверх-назад и т.п. Толчком одной или двумя ногами с места или с разбега.</w:t>
      </w:r>
    </w:p>
    <w:p w14:paraId="0DCDC326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 Остановка во время бега выпадом и прыжком.</w:t>
      </w:r>
    </w:p>
    <w:p w14:paraId="29C449C5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 Повороты переступание, прыжком на одной ноге; в стороны и назад, на месте и в движении.</w:t>
      </w:r>
    </w:p>
    <w:p w14:paraId="6A4ED08C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2. Техника владения мячом</w:t>
      </w:r>
    </w:p>
    <w:p w14:paraId="6CA37DB9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3C55DA">
        <w:rPr>
          <w:rFonts w:ascii="Times New Roman" w:hAnsi="Times New Roman"/>
          <w:sz w:val="24"/>
          <w:szCs w:val="24"/>
          <w:u w:val="single"/>
        </w:rPr>
        <w:t>Удары по мячу ногой.</w:t>
      </w:r>
    </w:p>
    <w:p w14:paraId="571B0D81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3C55DA">
        <w:rPr>
          <w:rFonts w:ascii="Times New Roman" w:hAnsi="Times New Roman"/>
          <w:sz w:val="24"/>
          <w:szCs w:val="24"/>
        </w:rPr>
        <w:t>- Удары внутренней и средней частью подъёма по неподвижному, катящемуся, прыгающему и летящему мячу. Удары внешней частью подъема. Удары на точность.</w:t>
      </w:r>
    </w:p>
    <w:p w14:paraId="43E1EBE6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3C55DA">
        <w:rPr>
          <w:rFonts w:ascii="Times New Roman" w:hAnsi="Times New Roman"/>
          <w:sz w:val="24"/>
          <w:szCs w:val="24"/>
          <w:u w:val="single"/>
        </w:rPr>
        <w:t>Остановка мяча. </w:t>
      </w:r>
    </w:p>
    <w:p w14:paraId="4D23AED2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 Подошвой, внутренней стороной стопы катящегося и опускающегося мяча — на месте, в движении вперед и назад.</w:t>
      </w:r>
    </w:p>
    <w:p w14:paraId="6CF68714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 Остановка бедром, грудью.</w:t>
      </w:r>
    </w:p>
    <w:p w14:paraId="48A8ED78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 Остановка с переводом в стороны, подготавливая мяч для следующих действий и закрывая его туловищем от соперника.</w:t>
      </w:r>
    </w:p>
    <w:p w14:paraId="13AB0151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3C55DA">
        <w:rPr>
          <w:rFonts w:ascii="Times New Roman" w:hAnsi="Times New Roman"/>
          <w:sz w:val="24"/>
          <w:szCs w:val="24"/>
          <w:u w:val="single"/>
        </w:rPr>
        <w:t>Ведение мяча.</w:t>
      </w:r>
    </w:p>
    <w:p w14:paraId="225E4968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 Ведение внешней частью подъема (внутренней).</w:t>
      </w:r>
    </w:p>
    <w:p w14:paraId="1632F17A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 Ведение правой, левой ногой и поочередно по прямой, кругу, меняя направление движения между стоек, движущимися партнерами, не теряя контроль за мячом.</w:t>
      </w:r>
    </w:p>
    <w:p w14:paraId="3B668EDE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3C55DA">
        <w:rPr>
          <w:rFonts w:ascii="Times New Roman" w:hAnsi="Times New Roman"/>
          <w:sz w:val="24"/>
          <w:szCs w:val="24"/>
          <w:u w:val="single"/>
        </w:rPr>
        <w:t>Обманные движения (финты).</w:t>
      </w:r>
    </w:p>
    <w:p w14:paraId="6883A14E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 «Уход» выпадом (умение показать туловищем движение в одну сторону и уйти с мячом в другую).</w:t>
      </w:r>
    </w:p>
    <w:p w14:paraId="1CD01231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 Финт «остановкой» мяча ногой (после остановки рывок с мячом).</w:t>
      </w:r>
    </w:p>
    <w:p w14:paraId="7556A801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 Обманное движение «ударом» по мячу ногой (имитируя удар,  уход от соперника вправо или влево).</w:t>
      </w:r>
    </w:p>
    <w:p w14:paraId="18783623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3C55DA">
        <w:rPr>
          <w:rFonts w:ascii="Times New Roman" w:hAnsi="Times New Roman"/>
          <w:sz w:val="24"/>
          <w:szCs w:val="24"/>
          <w:u w:val="single"/>
        </w:rPr>
        <w:t>Отбор мяча.</w:t>
      </w:r>
    </w:p>
    <w:p w14:paraId="56C19549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 При единоборстве с соперником находящемся на месте, применяя выбивание мяча ногой в выпаде.</w:t>
      </w:r>
    </w:p>
    <w:p w14:paraId="5B88F0AD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3C55DA">
        <w:rPr>
          <w:rFonts w:ascii="Times New Roman" w:hAnsi="Times New Roman"/>
          <w:sz w:val="24"/>
          <w:szCs w:val="24"/>
          <w:u w:val="single"/>
        </w:rPr>
        <w:t>Вбрасывание мяча из-за боковой линии.</w:t>
      </w:r>
    </w:p>
    <w:p w14:paraId="2F8610EA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 Вбрасывание с места из положения ноги вместе и шага.</w:t>
      </w:r>
    </w:p>
    <w:p w14:paraId="4543A258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 Вбрасывание мяча на точность: в ноги или на ходу партнеру.</w:t>
      </w:r>
    </w:p>
    <w:p w14:paraId="4EB7F2CB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3. Техника игры вратаря</w:t>
      </w:r>
    </w:p>
    <w:p w14:paraId="01EA3403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-Передвижение в воротах без мяча в сторону скрестными, приставным шагом и скачками.</w:t>
      </w:r>
    </w:p>
    <w:p w14:paraId="10D9F789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-Ловля летящего навстречу мяча на высоте груди и живота без прыжка и в прыжке, с перекатом. Быстрый подъём с мячом после падения.</w:t>
      </w:r>
    </w:p>
    <w:p w14:paraId="14FA0F34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-Ловля катящегося мяча без падения и с падением.</w:t>
      </w:r>
    </w:p>
    <w:p w14:paraId="5825EC7F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-Ловля высоко летящего мяча в прыжке с места и с разбега.</w:t>
      </w:r>
    </w:p>
    <w:p w14:paraId="41EE9D3A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-Отбивание мяча одной, двумя руками без прыжка и в прыжке, с места и с разбега.</w:t>
      </w:r>
    </w:p>
    <w:p w14:paraId="7A1292C8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-Бросок мяча одной рукой из-за плеча на точность.</w:t>
      </w:r>
    </w:p>
    <w:p w14:paraId="35960542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-Выбивание мяча ногой: с земли (по неподвижному), с рук (с воздуха) на точность.</w:t>
      </w:r>
    </w:p>
    <w:p w14:paraId="57547F87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Тактическая подготовка</w:t>
      </w:r>
    </w:p>
    <w:p w14:paraId="5FAD53FA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Цель тактической подготовки – дать футболисту те знания и умения, привить такие навыки и качества, которые способствовали бы успешной его деятельности в постоянно меняющихся условиях игры.</w:t>
      </w:r>
    </w:p>
    <w:p w14:paraId="177B9A47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 xml:space="preserve">Тактическое мастерство футболистов заключается в умении находить в течение игры наиболее эффективные </w:t>
      </w:r>
      <w:r w:rsidRPr="003C55DA">
        <w:rPr>
          <w:rFonts w:ascii="Times New Roman" w:hAnsi="Times New Roman"/>
          <w:sz w:val="24"/>
          <w:szCs w:val="24"/>
        </w:rPr>
        <w:tab/>
        <w:t>способы решения постоянно и неожиданно возникающих игровых ситуаций.</w:t>
      </w:r>
    </w:p>
    <w:p w14:paraId="7BDA6451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 xml:space="preserve">На начальном этапе обучения, когда футболисты только осваивают азы тактики, первостепенная задача тренера — научить их ориентироваться и взаимодействовать в парах и тройках. Для этого следует широко использовать не только </w:t>
      </w:r>
      <w:r w:rsidRPr="003C55DA">
        <w:rPr>
          <w:rFonts w:ascii="Times New Roman" w:hAnsi="Times New Roman"/>
          <w:sz w:val="24"/>
          <w:szCs w:val="24"/>
        </w:rPr>
        <w:tab/>
        <w:t xml:space="preserve">игру в футбол, но и подвижные игры и другие спортивные игры и упражнения:   </w:t>
      </w:r>
    </w:p>
    <w:p w14:paraId="04475F0E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1.Тактика нападения.</w:t>
      </w:r>
    </w:p>
    <w:p w14:paraId="411657A7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lastRenderedPageBreak/>
        <w:t>- Индивидуальные действия: правильное расположение на футбольном поле. Умение ориентироваться, реагировать соответствующим образом на действия партнеров и соперника, оценивать целесообразности той или иной позиции, занятие выгодной позиции для получения мяча.</w:t>
      </w:r>
    </w:p>
    <w:p w14:paraId="112D8B05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 Использование изученных технических приёмов. В зависимости от игровой ситуации.</w:t>
      </w:r>
    </w:p>
    <w:p w14:paraId="1B3B0121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 xml:space="preserve">- Групповые действия: уметь выполнять комбинации при стандартных положениях: начале игры, угловом, штрафном и свободных ударах, сбрасывание мяча, взаимодействие партнеров, используя короткие и средние передачи. Комбинации в парах: «стенка», </w:t>
      </w:r>
    </w:p>
    <w:p w14:paraId="41A71F50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 Командные действия: выполнение основных обязанностей при атаке на своем игровом месте, согласно избранной тактической системе в составе команды. Расположение и взаимодействие игроков при атаке флангом и через центр.</w:t>
      </w:r>
    </w:p>
    <w:p w14:paraId="43690F1D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1.Тактика защиты.</w:t>
      </w:r>
    </w:p>
    <w:p w14:paraId="30759737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 Индивидуальные действия: осуществлять «закрывания» и создание препятствий сопернику в получении мяча,  выбор момента для перехвата мяча. Противодействие передаче и удары по воротам.</w:t>
      </w:r>
    </w:p>
    <w:p w14:paraId="2A36DDFE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 Групповые действия: взаимодействие игроков в обороне при розыгрыше противником «стандартной» комбинации, осуществлять правильный выбор позиции и страховки партнера. Организации противодействия комбинациям «стенка», «скрещивание», «пропуск мяча». Комбинации с участием вратаря.</w:t>
      </w:r>
    </w:p>
    <w:p w14:paraId="15EF17EB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-Командные действия: выполнение основных обязательных действий в обороне на своем игровом месте. Организация обороны по принципу персональной и комбинированной защиты. Выбор позиции и взаимодействия игроков при атаке противника флангом и через центр.</w:t>
      </w:r>
    </w:p>
    <w:p w14:paraId="10754028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3. Тактика вратаря: уметь выбрать правильную позицию в воротах при различных ударах в зависимости от «угла удара»; разыгрывать удар от своих ворот, ввести мяч в игру, адресуя его свободному от опеки партнеру; занимать правильную позицию при угловом, штрафном и свободном ударе вблизи своих ворот.</w:t>
      </w:r>
    </w:p>
    <w:p w14:paraId="7D2AF154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Интегральная подготовка</w:t>
      </w:r>
    </w:p>
    <w:p w14:paraId="7379298F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 xml:space="preserve">Интегральная подготовка направлена на координацию и реализацию в соревновательной деятельности различных составляющих спортивного мастерства — технической, тактической, физической, теоретической подготовленности. Его цель — обеспечить слаженность и эффективность комплексного проявления всех многообразных составляющих, которые в совокупности определяют успешность соревновательной деятельности. </w:t>
      </w:r>
      <w:r w:rsidRPr="003C55DA">
        <w:rPr>
          <w:rFonts w:ascii="Times New Roman" w:hAnsi="Times New Roman"/>
          <w:sz w:val="24"/>
          <w:szCs w:val="24"/>
        </w:rPr>
        <w:br/>
        <w:t>Соревновательная деятельность</w:t>
      </w:r>
    </w:p>
    <w:p w14:paraId="0A3C5182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 xml:space="preserve">Участие в соревнованиях - необходимое условие проверки и совершенствования моральных, волевых качеств, повышения уровня спортивного мастерства. В процессе обучения обучающимися изучаются теоретические материалы по данному разделу программы. </w:t>
      </w:r>
    </w:p>
    <w:p w14:paraId="470F93C3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 xml:space="preserve">По окончанию соревнований тренер-преподаватель проводит разбор прошедших поединков участников соревнований. Проводит объяснение и показ техник борьбы. Учит находить ошибки в технике соперника. Выявляет положительные и отрицательные стороны поединка, причины недостатков. </w:t>
      </w:r>
    </w:p>
    <w:p w14:paraId="3BA467C6" w14:textId="77777777" w:rsidR="000442B5" w:rsidRDefault="000442B5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D2DD8CB" w14:textId="77777777" w:rsidR="00750C27" w:rsidRPr="000442B5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442B5">
        <w:rPr>
          <w:rFonts w:ascii="Times New Roman" w:hAnsi="Times New Roman"/>
          <w:b/>
          <w:sz w:val="24"/>
          <w:szCs w:val="24"/>
        </w:rPr>
        <w:t>Система  контроля  и  зачетные  требования.</w:t>
      </w:r>
    </w:p>
    <w:p w14:paraId="52E2B09F" w14:textId="77777777" w:rsidR="000442B5" w:rsidRDefault="000442B5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9EAB89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Контрольные упражнения выполняются в начале и конце учебного года. По результатам контрольных упражнений оценивается индивидуальная динамика изменений уровня физической подготовленности каждого обучающегося.</w:t>
      </w:r>
    </w:p>
    <w:p w14:paraId="2B279690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С целью определения уровня общей физической подготовленности учащихся за основу контрольных нормативов по ОФП и СФП принимаются следующие упражнения, отражающие уровень развития физических качеств:</w:t>
      </w:r>
    </w:p>
    <w:p w14:paraId="28C7EC74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lastRenderedPageBreak/>
        <w:t>1-й  год  обучения</w:t>
      </w:r>
    </w:p>
    <w:p w14:paraId="18C6E553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Общая физическая подготовка (ОФП).</w:t>
      </w:r>
    </w:p>
    <w:p w14:paraId="21586A0F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Бег30 м. (с.) – 7,2</w:t>
      </w:r>
    </w:p>
    <w:p w14:paraId="57E9912C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Бег300 м. (с.) – 90</w:t>
      </w:r>
    </w:p>
    <w:p w14:paraId="36732904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Прыжок в длину с места (см.) – 150</w:t>
      </w:r>
    </w:p>
    <w:p w14:paraId="7AF944BC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Специальная физическая подготовка (СФП).</w:t>
      </w:r>
    </w:p>
    <w:p w14:paraId="47CEC8AC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Бег 30 м. с ведением мяча (с.) – 9,0</w:t>
      </w:r>
    </w:p>
    <w:p w14:paraId="62F5495F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Вбрасывание мяча руками (м.) – 8</w:t>
      </w:r>
    </w:p>
    <w:p w14:paraId="770CA803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Удар по мячу на точность (раз.) – 4</w:t>
      </w:r>
    </w:p>
    <w:p w14:paraId="3B966783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Жонглирование мячом (раз.) – 8</w:t>
      </w:r>
    </w:p>
    <w:p w14:paraId="140DE023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35C667E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2-й  год  обучения</w:t>
      </w:r>
    </w:p>
    <w:p w14:paraId="3AD4F06D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ОФП.</w:t>
      </w:r>
    </w:p>
    <w:p w14:paraId="16185ACB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Бег 30 м(сек.) – 6,8</w:t>
      </w:r>
    </w:p>
    <w:p w14:paraId="3F5FE561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Бег 300 м(сек) – 80, 0</w:t>
      </w:r>
    </w:p>
    <w:p w14:paraId="5CEF8697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Прыжок в длину с места (см. ) – 160</w:t>
      </w:r>
    </w:p>
    <w:p w14:paraId="6C0B2C37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СФП.</w:t>
      </w:r>
    </w:p>
    <w:p w14:paraId="03AC2043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Бег 30 м с ведением мяча (сек) – 8,1</w:t>
      </w:r>
    </w:p>
    <w:p w14:paraId="7D5E5B90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Вбрасывание мяча руками (м) – 10</w:t>
      </w:r>
    </w:p>
    <w:p w14:paraId="27EBB07B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Удар по мячу на точность (раз) – 5</w:t>
      </w:r>
    </w:p>
    <w:p w14:paraId="17DE1A41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Жонглирование мячом (раз) – 10</w:t>
      </w:r>
    </w:p>
    <w:p w14:paraId="3EA1F299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5E4C041" w14:textId="77777777" w:rsidR="000442B5" w:rsidRDefault="000442B5" w:rsidP="003C55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3B0744D" w14:textId="77777777" w:rsidR="000442B5" w:rsidRDefault="000442B5" w:rsidP="003C55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36A7D05" w14:textId="77777777" w:rsidR="000442B5" w:rsidRDefault="000442B5" w:rsidP="003C55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74B1ADB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Литература</w:t>
      </w:r>
    </w:p>
    <w:p w14:paraId="77522F14" w14:textId="77777777" w:rsidR="00750C27" w:rsidRPr="003C55DA" w:rsidRDefault="00750C27" w:rsidP="003C55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6E50535" w14:textId="77777777" w:rsidR="00750C27" w:rsidRPr="003C55DA" w:rsidRDefault="00750C27" w:rsidP="003C55D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Андреев С.Н. Футбол в школе – М.; ФиС, 1986 г.</w:t>
      </w:r>
    </w:p>
    <w:p w14:paraId="3B058E4F" w14:textId="77777777" w:rsidR="00750C27" w:rsidRPr="003C55DA" w:rsidRDefault="00750C27" w:rsidP="003C55D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Годик М.А., Мосягин С.М., Швыков И.А.  Поурочная программа подготовки юных футболистов 6-9 лет – М., Граница, 2008 г.</w:t>
      </w:r>
    </w:p>
    <w:p w14:paraId="5F312E2F" w14:textId="77777777" w:rsidR="00750C27" w:rsidRPr="003C55DA" w:rsidRDefault="00750C27" w:rsidP="003C55D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Кузнецов А.А.   Футбол. Настольная книга детского тренера – М., Олимпия, Человек,  2004-2007 г.</w:t>
      </w:r>
    </w:p>
    <w:p w14:paraId="7CC5B7D5" w14:textId="77777777" w:rsidR="00750C27" w:rsidRPr="003C55DA" w:rsidRDefault="00750C27" w:rsidP="003C55D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 xml:space="preserve">Тунис Марк Психология вратаря – М., Человек, 2010 г. </w:t>
      </w:r>
    </w:p>
    <w:p w14:paraId="482A62C2" w14:textId="77777777" w:rsidR="00750C27" w:rsidRPr="003C55DA" w:rsidRDefault="00750C27" w:rsidP="003C55D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 xml:space="preserve">Лапшин О.Б. Теория и методика подготовки юных футболистов – М, Человек, 2010 г. </w:t>
      </w:r>
    </w:p>
    <w:p w14:paraId="1D1B9A66" w14:textId="77777777" w:rsidR="00750C27" w:rsidRPr="003C55DA" w:rsidRDefault="00750C27" w:rsidP="003C55D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Футбол. Учебник для физкультурных институтов. Под редакцией Казакова П.Н., ФиС, 1978 г.</w:t>
      </w:r>
    </w:p>
    <w:p w14:paraId="46FF0070" w14:textId="77777777" w:rsidR="00750C27" w:rsidRPr="003C55DA" w:rsidRDefault="00750C27" w:rsidP="003C55D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 xml:space="preserve">Футбол: Типовая учебно-тренировочная программа спортивной </w:t>
      </w:r>
      <w:r w:rsidRPr="003C55DA">
        <w:rPr>
          <w:rFonts w:ascii="Times New Roman" w:hAnsi="Times New Roman"/>
          <w:sz w:val="24"/>
          <w:szCs w:val="24"/>
        </w:rPr>
        <w:tab/>
        <w:t xml:space="preserve">подготовки для детско-юношеских спортивных школ,    специализированных детско-юношеских школ олимпийского резерва.  РФС – М, Советский спорт, 2011 г. </w:t>
      </w:r>
    </w:p>
    <w:p w14:paraId="3FC0AA2B" w14:textId="77777777" w:rsidR="00750C27" w:rsidRPr="003C55DA" w:rsidRDefault="00750C27" w:rsidP="003C55D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Вайн Хорст. Как научиться играть в футбол.-М., Терра Спорт. Олимпия Пресс, 2004 г.</w:t>
      </w:r>
    </w:p>
    <w:p w14:paraId="5D4D1986" w14:textId="77777777" w:rsidR="00750C27" w:rsidRPr="003C55DA" w:rsidRDefault="00750C27" w:rsidP="003C55D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Швыков И.А. Подготовка вратарей в футбольной школе- 2-е изд. М.: ТВТ Дивизион, 2006 г.</w:t>
      </w:r>
    </w:p>
    <w:p w14:paraId="71D904B7" w14:textId="77777777" w:rsidR="00750C27" w:rsidRPr="003C55DA" w:rsidRDefault="00617AE6" w:rsidP="003C55D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hyperlink r:id="rId9" w:history="1">
        <w:r w:rsidR="00750C27" w:rsidRPr="003C55DA">
          <w:rPr>
            <w:rFonts w:ascii="Times New Roman" w:hAnsi="Times New Roman"/>
            <w:sz w:val="24"/>
            <w:szCs w:val="24"/>
            <w:u w:val="single"/>
          </w:rPr>
          <w:t>https://ru.wikipedia.org</w:t>
        </w:r>
      </w:hyperlink>
      <w:r w:rsidR="00750C27" w:rsidRPr="003C55DA">
        <w:rPr>
          <w:rFonts w:ascii="Times New Roman" w:hAnsi="Times New Roman"/>
          <w:sz w:val="24"/>
          <w:szCs w:val="24"/>
        </w:rPr>
        <w:t xml:space="preserve"> – Википедия свободная энциклопедия.</w:t>
      </w:r>
    </w:p>
    <w:p w14:paraId="2D96D4EC" w14:textId="77777777" w:rsidR="00750C27" w:rsidRPr="003C55DA" w:rsidRDefault="00750C27" w:rsidP="003C55D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  <w:lang w:val="en-US"/>
        </w:rPr>
        <w:t>minsport</w:t>
      </w:r>
      <w:r w:rsidRPr="003C55DA">
        <w:rPr>
          <w:rFonts w:ascii="Times New Roman" w:hAnsi="Times New Roman"/>
          <w:sz w:val="24"/>
          <w:szCs w:val="24"/>
        </w:rPr>
        <w:t>.</w:t>
      </w:r>
      <w:r w:rsidRPr="003C55DA">
        <w:rPr>
          <w:rFonts w:ascii="Times New Roman" w:hAnsi="Times New Roman"/>
          <w:sz w:val="24"/>
          <w:szCs w:val="24"/>
          <w:lang w:val="en-US"/>
        </w:rPr>
        <w:t>gov</w:t>
      </w:r>
      <w:r w:rsidRPr="003C55DA">
        <w:rPr>
          <w:rFonts w:ascii="Times New Roman" w:hAnsi="Times New Roman"/>
          <w:sz w:val="24"/>
          <w:szCs w:val="24"/>
        </w:rPr>
        <w:t>.</w:t>
      </w:r>
      <w:r w:rsidRPr="003C55DA">
        <w:rPr>
          <w:rFonts w:ascii="Times New Roman" w:hAnsi="Times New Roman"/>
          <w:sz w:val="24"/>
          <w:szCs w:val="24"/>
          <w:lang w:val="en-US"/>
        </w:rPr>
        <w:t>ru</w:t>
      </w:r>
      <w:r w:rsidRPr="003C55DA">
        <w:rPr>
          <w:rFonts w:ascii="Times New Roman" w:hAnsi="Times New Roman"/>
          <w:sz w:val="24"/>
          <w:szCs w:val="24"/>
        </w:rPr>
        <w:t xml:space="preserve"> Официальный сайт Министерства спорта РФ.</w:t>
      </w:r>
    </w:p>
    <w:p w14:paraId="0E731FB4" w14:textId="77777777" w:rsidR="00750C27" w:rsidRPr="003C55DA" w:rsidRDefault="00750C27" w:rsidP="003C55D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C55DA">
        <w:rPr>
          <w:rFonts w:ascii="Times New Roman" w:hAnsi="Times New Roman"/>
          <w:sz w:val="24"/>
          <w:szCs w:val="24"/>
        </w:rPr>
        <w:t>http://минобрнауки.рф/ Министерство образования и науки РФ.</w:t>
      </w:r>
    </w:p>
    <w:p w14:paraId="7193F82E" w14:textId="77777777" w:rsidR="00750C27" w:rsidRPr="003C55DA" w:rsidRDefault="00750C27" w:rsidP="003C55DA">
      <w:pPr>
        <w:tabs>
          <w:tab w:val="left" w:pos="24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750C27" w:rsidRPr="003C55DA" w:rsidSect="001F70A9">
      <w:footerReference w:type="even" r:id="rId10"/>
      <w:footerReference w:type="default" r:id="rId11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2D433A" w14:textId="77777777" w:rsidR="000641E1" w:rsidRDefault="000641E1">
      <w:r>
        <w:separator/>
      </w:r>
    </w:p>
  </w:endnote>
  <w:endnote w:type="continuationSeparator" w:id="0">
    <w:p w14:paraId="72BAE931" w14:textId="77777777" w:rsidR="000641E1" w:rsidRDefault="00064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BD3494" w14:textId="77777777" w:rsidR="00750C27" w:rsidRDefault="003C18A2" w:rsidP="00F27AE3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750C27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096CC5C" w14:textId="77777777" w:rsidR="00750C27" w:rsidRDefault="00750C27" w:rsidP="001F70A9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377C2B" w14:textId="4489EFF5" w:rsidR="00750C27" w:rsidRDefault="003C18A2" w:rsidP="00F27AE3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750C27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17AE6">
      <w:rPr>
        <w:rStyle w:val="a9"/>
        <w:noProof/>
      </w:rPr>
      <w:t>2</w:t>
    </w:r>
    <w:r>
      <w:rPr>
        <w:rStyle w:val="a9"/>
      </w:rPr>
      <w:fldChar w:fldCharType="end"/>
    </w:r>
  </w:p>
  <w:p w14:paraId="66A34912" w14:textId="77777777" w:rsidR="00750C27" w:rsidRDefault="00750C27" w:rsidP="001F70A9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67634F" w14:textId="77777777" w:rsidR="000641E1" w:rsidRDefault="000641E1">
      <w:r>
        <w:separator/>
      </w:r>
    </w:p>
  </w:footnote>
  <w:footnote w:type="continuationSeparator" w:id="0">
    <w:p w14:paraId="06417B90" w14:textId="77777777" w:rsidR="000641E1" w:rsidRDefault="000641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B7162"/>
    <w:multiLevelType w:val="hybridMultilevel"/>
    <w:tmpl w:val="14044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9739F"/>
    <w:multiLevelType w:val="hybridMultilevel"/>
    <w:tmpl w:val="B17C5C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BB229B"/>
    <w:multiLevelType w:val="multilevel"/>
    <w:tmpl w:val="AE660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4157FF"/>
    <w:multiLevelType w:val="multilevel"/>
    <w:tmpl w:val="37843D1A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21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cs="Times New Roman" w:hint="default"/>
      </w:rPr>
    </w:lvl>
  </w:abstractNum>
  <w:abstractNum w:abstractNumId="4" w15:restartNumberingAfterBreak="0">
    <w:nsid w:val="482E4773"/>
    <w:multiLevelType w:val="hybridMultilevel"/>
    <w:tmpl w:val="E8B878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FB058B5"/>
    <w:multiLevelType w:val="hybridMultilevel"/>
    <w:tmpl w:val="A49EF1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2D1713"/>
    <w:multiLevelType w:val="hybridMultilevel"/>
    <w:tmpl w:val="C00044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9473C2"/>
    <w:multiLevelType w:val="hybridMultilevel"/>
    <w:tmpl w:val="978E950A"/>
    <w:lvl w:ilvl="0" w:tplc="789802B8">
      <w:start w:val="2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 w15:restartNumberingAfterBreak="0">
    <w:nsid w:val="55B9751D"/>
    <w:multiLevelType w:val="hybridMultilevel"/>
    <w:tmpl w:val="61321C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FD11EEF"/>
    <w:multiLevelType w:val="multilevel"/>
    <w:tmpl w:val="91CCBA3E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960"/>
        </w:tabs>
        <w:ind w:left="6960" w:hanging="360"/>
      </w:pPr>
      <w:rPr>
        <w:rFonts w:cs="Times New Roman"/>
      </w:rPr>
    </w:lvl>
  </w:abstractNum>
  <w:abstractNum w:abstractNumId="10" w15:restartNumberingAfterBreak="0">
    <w:nsid w:val="66D55900"/>
    <w:multiLevelType w:val="hybridMultilevel"/>
    <w:tmpl w:val="394C9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0103DC"/>
    <w:multiLevelType w:val="hybridMultilevel"/>
    <w:tmpl w:val="08DC4E1E"/>
    <w:lvl w:ilvl="0" w:tplc="AFA27278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2" w15:restartNumberingAfterBreak="0">
    <w:nsid w:val="72CA7D0C"/>
    <w:multiLevelType w:val="hybridMultilevel"/>
    <w:tmpl w:val="9B48C7D0"/>
    <w:lvl w:ilvl="0" w:tplc="2C6447F2">
      <w:start w:val="5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 w15:restartNumberingAfterBreak="0">
    <w:nsid w:val="7E735A71"/>
    <w:multiLevelType w:val="hybridMultilevel"/>
    <w:tmpl w:val="E37A6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3"/>
  </w:num>
  <w:num w:numId="4">
    <w:abstractNumId w:val="6"/>
  </w:num>
  <w:num w:numId="5">
    <w:abstractNumId w:val="10"/>
  </w:num>
  <w:num w:numId="6">
    <w:abstractNumId w:val="5"/>
  </w:num>
  <w:num w:numId="7">
    <w:abstractNumId w:val="3"/>
  </w:num>
  <w:num w:numId="8">
    <w:abstractNumId w:val="9"/>
  </w:num>
  <w:num w:numId="9">
    <w:abstractNumId w:val="12"/>
  </w:num>
  <w:num w:numId="10">
    <w:abstractNumId w:val="8"/>
  </w:num>
  <w:num w:numId="11">
    <w:abstractNumId w:val="7"/>
  </w:num>
  <w:num w:numId="12">
    <w:abstractNumId w:val="4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0635"/>
    <w:rsid w:val="000442B5"/>
    <w:rsid w:val="000641E1"/>
    <w:rsid w:val="00094916"/>
    <w:rsid w:val="001378DF"/>
    <w:rsid w:val="00156422"/>
    <w:rsid w:val="001A1500"/>
    <w:rsid w:val="001B2774"/>
    <w:rsid w:val="001C7F03"/>
    <w:rsid w:val="001F70A9"/>
    <w:rsid w:val="00213B55"/>
    <w:rsid w:val="00220012"/>
    <w:rsid w:val="00234A64"/>
    <w:rsid w:val="00267620"/>
    <w:rsid w:val="002A2977"/>
    <w:rsid w:val="00341E84"/>
    <w:rsid w:val="003443FA"/>
    <w:rsid w:val="003C18A2"/>
    <w:rsid w:val="003C55DA"/>
    <w:rsid w:val="003F17A2"/>
    <w:rsid w:val="00440CB3"/>
    <w:rsid w:val="0049428D"/>
    <w:rsid w:val="005107FE"/>
    <w:rsid w:val="00517E27"/>
    <w:rsid w:val="005330EE"/>
    <w:rsid w:val="00535845"/>
    <w:rsid w:val="005B47A7"/>
    <w:rsid w:val="00617AE6"/>
    <w:rsid w:val="00643027"/>
    <w:rsid w:val="00680635"/>
    <w:rsid w:val="006C1E72"/>
    <w:rsid w:val="00747EB6"/>
    <w:rsid w:val="00750C27"/>
    <w:rsid w:val="007633DA"/>
    <w:rsid w:val="007953FF"/>
    <w:rsid w:val="007B77C0"/>
    <w:rsid w:val="00803298"/>
    <w:rsid w:val="008307F7"/>
    <w:rsid w:val="00834FED"/>
    <w:rsid w:val="008A70E5"/>
    <w:rsid w:val="008F2AEB"/>
    <w:rsid w:val="00996C7A"/>
    <w:rsid w:val="00A23B6F"/>
    <w:rsid w:val="00A30515"/>
    <w:rsid w:val="00A506E5"/>
    <w:rsid w:val="00A563C5"/>
    <w:rsid w:val="00A8144E"/>
    <w:rsid w:val="00A82B22"/>
    <w:rsid w:val="00A90E92"/>
    <w:rsid w:val="00B20479"/>
    <w:rsid w:val="00B90758"/>
    <w:rsid w:val="00BC2FB6"/>
    <w:rsid w:val="00C6239C"/>
    <w:rsid w:val="00C90A07"/>
    <w:rsid w:val="00CE1CBF"/>
    <w:rsid w:val="00CF2B3E"/>
    <w:rsid w:val="00E44359"/>
    <w:rsid w:val="00ED421A"/>
    <w:rsid w:val="00F14245"/>
    <w:rsid w:val="00F170F0"/>
    <w:rsid w:val="00F1760A"/>
    <w:rsid w:val="00F27AE3"/>
    <w:rsid w:val="00F56027"/>
    <w:rsid w:val="00F765AB"/>
    <w:rsid w:val="00FB2349"/>
    <w:rsid w:val="00FC1957"/>
    <w:rsid w:val="00FF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  <w14:docId w14:val="64FDA92F"/>
  <w15:docId w15:val="{A037B05C-EAF6-427B-BC45-1D056E246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06E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34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34A6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CE1C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99"/>
    <w:qFormat/>
    <w:rsid w:val="00996C7A"/>
    <w:pPr>
      <w:ind w:left="720"/>
      <w:contextualSpacing/>
    </w:pPr>
  </w:style>
  <w:style w:type="paragraph" w:styleId="a7">
    <w:name w:val="footer"/>
    <w:basedOn w:val="a"/>
    <w:link w:val="a8"/>
    <w:uiPriority w:val="99"/>
    <w:rsid w:val="001F70A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C8355A"/>
    <w:rPr>
      <w:lang w:eastAsia="en-US"/>
    </w:rPr>
  </w:style>
  <w:style w:type="character" w:styleId="a9">
    <w:name w:val="page number"/>
    <w:uiPriority w:val="99"/>
    <w:rsid w:val="001F70A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10</Pages>
  <Words>3432</Words>
  <Characters>19566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Ольга Боботунова</cp:lastModifiedBy>
  <cp:revision>22</cp:revision>
  <dcterms:created xsi:type="dcterms:W3CDTF">2019-10-06T17:03:00Z</dcterms:created>
  <dcterms:modified xsi:type="dcterms:W3CDTF">2026-09-30T17:42:00Z</dcterms:modified>
</cp:coreProperties>
</file>